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742" w:rsidRDefault="00940742" w:rsidP="00940742">
      <w:pPr>
        <w:ind w:left="120"/>
        <w:jc w:val="right"/>
        <w:rPr>
          <w:sz w:val="28"/>
          <w:szCs w:val="28"/>
        </w:rPr>
      </w:pPr>
      <w:r>
        <w:rPr>
          <w:sz w:val="28"/>
          <w:szCs w:val="28"/>
        </w:rPr>
        <w:t>Приложение к ФОП СОО</w:t>
      </w:r>
    </w:p>
    <w:p w:rsidR="0059060D" w:rsidRPr="0059060D" w:rsidRDefault="0059060D" w:rsidP="0059060D">
      <w:pPr>
        <w:ind w:left="120"/>
        <w:rPr>
          <w:sz w:val="28"/>
          <w:szCs w:val="28"/>
        </w:rPr>
      </w:pPr>
    </w:p>
    <w:p w:rsidR="0059060D" w:rsidRPr="0059060D" w:rsidRDefault="0059060D" w:rsidP="0059060D">
      <w:pPr>
        <w:ind w:left="120"/>
        <w:rPr>
          <w:sz w:val="28"/>
          <w:szCs w:val="28"/>
        </w:rPr>
      </w:pPr>
      <w:r w:rsidRPr="0059060D">
        <w:rPr>
          <w:color w:val="000000"/>
          <w:sz w:val="28"/>
          <w:szCs w:val="28"/>
        </w:rPr>
        <w:t>‌</w:t>
      </w:r>
    </w:p>
    <w:p w:rsidR="0059060D" w:rsidRPr="0059060D" w:rsidRDefault="0059060D" w:rsidP="0059060D">
      <w:pPr>
        <w:ind w:left="120"/>
        <w:rPr>
          <w:sz w:val="28"/>
          <w:szCs w:val="28"/>
        </w:rPr>
      </w:pPr>
    </w:p>
    <w:p w:rsidR="0059060D" w:rsidRDefault="0059060D" w:rsidP="0059060D">
      <w:pPr>
        <w:ind w:left="120"/>
        <w:rPr>
          <w:sz w:val="28"/>
          <w:szCs w:val="28"/>
        </w:rPr>
      </w:pPr>
    </w:p>
    <w:p w:rsidR="00940742" w:rsidRDefault="00940742" w:rsidP="0059060D">
      <w:pPr>
        <w:ind w:left="120"/>
        <w:rPr>
          <w:sz w:val="28"/>
          <w:szCs w:val="28"/>
        </w:rPr>
      </w:pPr>
    </w:p>
    <w:p w:rsidR="00940742" w:rsidRDefault="00940742" w:rsidP="0059060D">
      <w:pPr>
        <w:ind w:left="120"/>
        <w:rPr>
          <w:sz w:val="28"/>
          <w:szCs w:val="28"/>
        </w:rPr>
      </w:pPr>
    </w:p>
    <w:p w:rsidR="00940742" w:rsidRDefault="00940742" w:rsidP="0059060D">
      <w:pPr>
        <w:ind w:left="120"/>
        <w:rPr>
          <w:sz w:val="28"/>
          <w:szCs w:val="28"/>
        </w:rPr>
      </w:pPr>
    </w:p>
    <w:p w:rsidR="00940742" w:rsidRDefault="00940742" w:rsidP="0059060D">
      <w:pPr>
        <w:ind w:left="120"/>
        <w:rPr>
          <w:sz w:val="28"/>
          <w:szCs w:val="28"/>
        </w:rPr>
      </w:pPr>
    </w:p>
    <w:p w:rsidR="00940742" w:rsidRDefault="00940742" w:rsidP="0059060D">
      <w:pPr>
        <w:ind w:left="120"/>
        <w:rPr>
          <w:sz w:val="28"/>
          <w:szCs w:val="28"/>
        </w:rPr>
      </w:pPr>
    </w:p>
    <w:p w:rsidR="00940742" w:rsidRDefault="00940742" w:rsidP="0059060D">
      <w:pPr>
        <w:ind w:left="120"/>
        <w:rPr>
          <w:sz w:val="28"/>
          <w:szCs w:val="28"/>
        </w:rPr>
      </w:pPr>
    </w:p>
    <w:p w:rsidR="00940742" w:rsidRDefault="00940742" w:rsidP="0059060D">
      <w:pPr>
        <w:ind w:left="120"/>
        <w:rPr>
          <w:sz w:val="28"/>
          <w:szCs w:val="28"/>
        </w:rPr>
      </w:pPr>
    </w:p>
    <w:p w:rsidR="00940742" w:rsidRDefault="00940742" w:rsidP="0059060D">
      <w:pPr>
        <w:ind w:left="120"/>
        <w:rPr>
          <w:sz w:val="28"/>
          <w:szCs w:val="28"/>
        </w:rPr>
      </w:pPr>
    </w:p>
    <w:p w:rsidR="00940742" w:rsidRDefault="00940742" w:rsidP="0059060D">
      <w:pPr>
        <w:ind w:left="120"/>
        <w:rPr>
          <w:sz w:val="28"/>
          <w:szCs w:val="28"/>
        </w:rPr>
      </w:pPr>
    </w:p>
    <w:p w:rsidR="00940742" w:rsidRPr="0059060D" w:rsidRDefault="00940742" w:rsidP="0059060D">
      <w:pPr>
        <w:ind w:left="120"/>
        <w:rPr>
          <w:sz w:val="28"/>
          <w:szCs w:val="28"/>
        </w:rPr>
      </w:pPr>
    </w:p>
    <w:p w:rsidR="0059060D" w:rsidRPr="0059060D" w:rsidRDefault="0059060D" w:rsidP="0059060D">
      <w:pPr>
        <w:ind w:left="120"/>
        <w:rPr>
          <w:sz w:val="28"/>
          <w:szCs w:val="28"/>
        </w:rPr>
      </w:pPr>
    </w:p>
    <w:p w:rsidR="0059060D" w:rsidRPr="0059060D" w:rsidRDefault="0059060D" w:rsidP="0059060D">
      <w:pPr>
        <w:spacing w:line="408" w:lineRule="auto"/>
        <w:ind w:left="120"/>
        <w:jc w:val="center"/>
        <w:rPr>
          <w:sz w:val="28"/>
          <w:szCs w:val="28"/>
        </w:rPr>
      </w:pPr>
      <w:r w:rsidRPr="0059060D">
        <w:rPr>
          <w:b/>
          <w:color w:val="000000"/>
          <w:sz w:val="28"/>
          <w:szCs w:val="28"/>
        </w:rPr>
        <w:t>РАБОЧАЯ ПРОГРАММА</w:t>
      </w:r>
    </w:p>
    <w:p w:rsidR="0059060D" w:rsidRPr="0059060D" w:rsidRDefault="0059060D" w:rsidP="0059060D">
      <w:pPr>
        <w:ind w:left="120"/>
        <w:jc w:val="center"/>
        <w:rPr>
          <w:sz w:val="28"/>
          <w:szCs w:val="28"/>
        </w:rPr>
      </w:pPr>
    </w:p>
    <w:p w:rsidR="0059060D" w:rsidRPr="0059060D" w:rsidRDefault="0059060D" w:rsidP="0059060D">
      <w:pPr>
        <w:spacing w:line="408" w:lineRule="auto"/>
        <w:ind w:left="120"/>
        <w:jc w:val="center"/>
        <w:rPr>
          <w:sz w:val="28"/>
          <w:szCs w:val="28"/>
        </w:rPr>
      </w:pPr>
      <w:r w:rsidRPr="0059060D">
        <w:rPr>
          <w:b/>
          <w:color w:val="000000"/>
          <w:sz w:val="28"/>
          <w:szCs w:val="28"/>
        </w:rPr>
        <w:t>элективного курса «Практическое право»</w:t>
      </w:r>
    </w:p>
    <w:p w:rsidR="0059060D" w:rsidRPr="0059060D" w:rsidRDefault="0059060D" w:rsidP="0059060D">
      <w:pPr>
        <w:spacing w:line="408" w:lineRule="auto"/>
        <w:ind w:left="120"/>
        <w:jc w:val="center"/>
        <w:rPr>
          <w:sz w:val="28"/>
          <w:szCs w:val="28"/>
        </w:rPr>
      </w:pPr>
      <w:r w:rsidRPr="0059060D">
        <w:rPr>
          <w:color w:val="000000"/>
          <w:sz w:val="28"/>
          <w:szCs w:val="28"/>
        </w:rPr>
        <w:t xml:space="preserve">для </w:t>
      </w:r>
      <w:proofErr w:type="gramStart"/>
      <w:r w:rsidRPr="0059060D">
        <w:rPr>
          <w:color w:val="000000"/>
          <w:sz w:val="28"/>
          <w:szCs w:val="28"/>
        </w:rPr>
        <w:t>обучающихся</w:t>
      </w:r>
      <w:proofErr w:type="gramEnd"/>
      <w:r w:rsidRPr="0059060D">
        <w:rPr>
          <w:color w:val="000000"/>
          <w:sz w:val="28"/>
          <w:szCs w:val="28"/>
        </w:rPr>
        <w:t xml:space="preserve"> 1</w:t>
      </w:r>
      <w:r w:rsidR="0080262D">
        <w:rPr>
          <w:color w:val="000000"/>
          <w:sz w:val="28"/>
          <w:szCs w:val="28"/>
        </w:rPr>
        <w:t>0</w:t>
      </w:r>
      <w:r w:rsidRPr="0059060D">
        <w:rPr>
          <w:color w:val="000000"/>
          <w:sz w:val="28"/>
          <w:szCs w:val="28"/>
        </w:rPr>
        <w:t xml:space="preserve"> класса </w:t>
      </w:r>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bookmarkStart w:id="0" w:name="_GoBack"/>
      <w:bookmarkEnd w:id="0"/>
    </w:p>
    <w:p w:rsidR="0059060D" w:rsidRPr="0059060D" w:rsidRDefault="0059060D" w:rsidP="0059060D">
      <w:pPr>
        <w:ind w:left="120"/>
        <w:jc w:val="center"/>
        <w:rPr>
          <w:sz w:val="28"/>
          <w:szCs w:val="28"/>
        </w:rPr>
      </w:pPr>
    </w:p>
    <w:p w:rsidR="0059060D" w:rsidRPr="0059060D" w:rsidRDefault="0059060D" w:rsidP="0059060D">
      <w:pPr>
        <w:ind w:left="120"/>
        <w:jc w:val="center"/>
        <w:rPr>
          <w:sz w:val="28"/>
          <w:szCs w:val="28"/>
        </w:rPr>
      </w:pPr>
      <w:r w:rsidRPr="0059060D">
        <w:rPr>
          <w:color w:val="000000"/>
          <w:sz w:val="28"/>
          <w:szCs w:val="28"/>
        </w:rPr>
        <w:t>​</w:t>
      </w:r>
      <w:bookmarkStart w:id="1" w:name="cf5dfc88-880f-42b6-85c5-c31fa0d7be02"/>
      <w:r w:rsidRPr="0059060D">
        <w:rPr>
          <w:b/>
          <w:color w:val="000000"/>
          <w:sz w:val="28"/>
          <w:szCs w:val="28"/>
        </w:rPr>
        <w:t>Набережные Челны</w:t>
      </w:r>
      <w:bookmarkEnd w:id="1"/>
      <w:r w:rsidRPr="0059060D">
        <w:rPr>
          <w:b/>
          <w:color w:val="000000"/>
          <w:sz w:val="28"/>
          <w:szCs w:val="28"/>
        </w:rPr>
        <w:t xml:space="preserve">‌ </w:t>
      </w:r>
      <w:bookmarkStart w:id="2" w:name="59510cd3-fe9a-4f71-8f4d-e857ed43bbe2"/>
      <w:r w:rsidRPr="0059060D">
        <w:rPr>
          <w:b/>
          <w:color w:val="000000"/>
          <w:sz w:val="28"/>
          <w:szCs w:val="28"/>
        </w:rPr>
        <w:t>2023</w:t>
      </w:r>
      <w:bookmarkEnd w:id="2"/>
      <w:r w:rsidRPr="0059060D">
        <w:rPr>
          <w:b/>
          <w:color w:val="000000"/>
          <w:sz w:val="28"/>
          <w:szCs w:val="28"/>
        </w:rPr>
        <w:t>‌</w:t>
      </w:r>
      <w:r w:rsidRPr="0059060D">
        <w:rPr>
          <w:color w:val="000000"/>
          <w:sz w:val="28"/>
          <w:szCs w:val="28"/>
        </w:rPr>
        <w:t>​</w:t>
      </w:r>
    </w:p>
    <w:p w:rsidR="00C5624C" w:rsidRPr="0059060D" w:rsidRDefault="0059060D" w:rsidP="0059060D">
      <w:pPr>
        <w:jc w:val="center"/>
        <w:rPr>
          <w:b/>
          <w:sz w:val="28"/>
          <w:szCs w:val="28"/>
        </w:rPr>
      </w:pPr>
      <w:r w:rsidRPr="0059060D">
        <w:rPr>
          <w:b/>
          <w:sz w:val="28"/>
          <w:szCs w:val="28"/>
        </w:rPr>
        <w:br w:type="page"/>
      </w:r>
      <w:r w:rsidR="00C5624C" w:rsidRPr="0059060D">
        <w:rPr>
          <w:b/>
          <w:sz w:val="28"/>
          <w:szCs w:val="28"/>
        </w:rPr>
        <w:lastRenderedPageBreak/>
        <w:t>Пояснительная записка</w:t>
      </w:r>
    </w:p>
    <w:p w:rsidR="00C5624C" w:rsidRPr="0059060D" w:rsidRDefault="00C5624C" w:rsidP="00C5624C">
      <w:pPr>
        <w:tabs>
          <w:tab w:val="left" w:pos="7380"/>
        </w:tabs>
        <w:jc w:val="center"/>
        <w:rPr>
          <w:b/>
          <w:sz w:val="28"/>
          <w:szCs w:val="28"/>
        </w:rPr>
      </w:pPr>
    </w:p>
    <w:p w:rsidR="00C5624C" w:rsidRPr="0059060D" w:rsidRDefault="00C5624C" w:rsidP="0059060D">
      <w:pPr>
        <w:tabs>
          <w:tab w:val="left" w:pos="7380"/>
        </w:tabs>
        <w:jc w:val="both"/>
        <w:rPr>
          <w:b/>
          <w:sz w:val="28"/>
          <w:szCs w:val="28"/>
        </w:rPr>
      </w:pPr>
      <w:r w:rsidRPr="0059060D">
        <w:rPr>
          <w:b/>
          <w:sz w:val="28"/>
          <w:szCs w:val="28"/>
        </w:rPr>
        <w:t>Основные документы, используемые при составлении рабочей программы:</w:t>
      </w:r>
    </w:p>
    <w:p w:rsidR="00C5624C" w:rsidRPr="0059060D" w:rsidRDefault="00C5624C" w:rsidP="0059060D">
      <w:pPr>
        <w:tabs>
          <w:tab w:val="left" w:pos="7380"/>
        </w:tabs>
        <w:rPr>
          <w:sz w:val="28"/>
          <w:szCs w:val="28"/>
        </w:rPr>
      </w:pPr>
    </w:p>
    <w:p w:rsidR="00C5624C" w:rsidRPr="0059060D" w:rsidRDefault="00C5624C" w:rsidP="0059060D">
      <w:pPr>
        <w:jc w:val="both"/>
        <w:rPr>
          <w:sz w:val="28"/>
          <w:szCs w:val="28"/>
        </w:rPr>
      </w:pPr>
      <w:r w:rsidRPr="0059060D">
        <w:rPr>
          <w:sz w:val="28"/>
          <w:szCs w:val="28"/>
        </w:rPr>
        <w:t>• Закон «Об образовании в Российской Федерации» № 273-ФЗ от 29.12.2012 года (с изменениями и дополнениями);</w:t>
      </w:r>
    </w:p>
    <w:p w:rsidR="00C5624C" w:rsidRPr="0059060D" w:rsidRDefault="00C5624C" w:rsidP="0059060D">
      <w:pPr>
        <w:jc w:val="both"/>
        <w:rPr>
          <w:sz w:val="28"/>
          <w:szCs w:val="28"/>
        </w:rPr>
      </w:pPr>
      <w:r w:rsidRPr="0059060D">
        <w:rPr>
          <w:sz w:val="28"/>
          <w:szCs w:val="28"/>
        </w:rPr>
        <w:t xml:space="preserve">• Федеральный государственный образовательный стандарт основного общего образования, утвержденный приказом  </w:t>
      </w:r>
      <w:proofErr w:type="spellStart"/>
      <w:r w:rsidRPr="0059060D">
        <w:rPr>
          <w:sz w:val="28"/>
          <w:szCs w:val="28"/>
        </w:rPr>
        <w:t>Минобрнауки</w:t>
      </w:r>
      <w:proofErr w:type="spellEnd"/>
      <w:r w:rsidRPr="0059060D">
        <w:rPr>
          <w:sz w:val="28"/>
          <w:szCs w:val="28"/>
        </w:rPr>
        <w:t xml:space="preserve"> России от 17.12.2010 № 1897 (с изменениями и дополнениями от 29.12.2014 №1644, от 31.12.2015 №1577);</w:t>
      </w:r>
    </w:p>
    <w:p w:rsidR="00174F8B" w:rsidRPr="0059060D" w:rsidRDefault="00D94A4A" w:rsidP="0059060D">
      <w:pPr>
        <w:jc w:val="both"/>
        <w:rPr>
          <w:sz w:val="28"/>
          <w:szCs w:val="28"/>
        </w:rPr>
      </w:pPr>
      <w:r w:rsidRPr="0059060D">
        <w:rPr>
          <w:sz w:val="28"/>
          <w:szCs w:val="28"/>
        </w:rPr>
        <w:t xml:space="preserve">• Авторская программа элективного курса практического права «Детский правозащитный университет»: для </w:t>
      </w:r>
      <w:proofErr w:type="spellStart"/>
      <w:r w:rsidRPr="0059060D">
        <w:rPr>
          <w:sz w:val="28"/>
          <w:szCs w:val="28"/>
        </w:rPr>
        <w:t>предпрофильной</w:t>
      </w:r>
      <w:proofErr w:type="spellEnd"/>
      <w:r w:rsidRPr="0059060D">
        <w:rPr>
          <w:sz w:val="28"/>
          <w:szCs w:val="28"/>
        </w:rPr>
        <w:t xml:space="preserve"> подготовки учащихся </w:t>
      </w:r>
      <w:r w:rsidR="0059060D" w:rsidRPr="0059060D">
        <w:rPr>
          <w:sz w:val="28"/>
          <w:szCs w:val="28"/>
        </w:rPr>
        <w:t>11</w:t>
      </w:r>
      <w:r w:rsidRPr="0059060D">
        <w:rPr>
          <w:sz w:val="28"/>
          <w:szCs w:val="28"/>
        </w:rPr>
        <w:t>-х классов; метод</w:t>
      </w:r>
      <w:proofErr w:type="gramStart"/>
      <w:r w:rsidRPr="0059060D">
        <w:rPr>
          <w:sz w:val="28"/>
          <w:szCs w:val="28"/>
        </w:rPr>
        <w:t>.</w:t>
      </w:r>
      <w:proofErr w:type="gramEnd"/>
      <w:r w:rsidRPr="0059060D">
        <w:rPr>
          <w:sz w:val="28"/>
          <w:szCs w:val="28"/>
        </w:rPr>
        <w:t xml:space="preserve"> </w:t>
      </w:r>
      <w:proofErr w:type="gramStart"/>
      <w:r w:rsidR="00174F8B" w:rsidRPr="0059060D">
        <w:rPr>
          <w:sz w:val="28"/>
          <w:szCs w:val="28"/>
        </w:rPr>
        <w:t>п</w:t>
      </w:r>
      <w:proofErr w:type="gramEnd"/>
      <w:r w:rsidRPr="0059060D">
        <w:rPr>
          <w:sz w:val="28"/>
          <w:szCs w:val="28"/>
        </w:rPr>
        <w:t>особие</w:t>
      </w:r>
      <w:r w:rsidR="00174F8B" w:rsidRPr="0059060D">
        <w:rPr>
          <w:sz w:val="28"/>
          <w:szCs w:val="28"/>
        </w:rPr>
        <w:t xml:space="preserve">. </w:t>
      </w:r>
      <w:r w:rsidRPr="0059060D">
        <w:rPr>
          <w:sz w:val="28"/>
          <w:szCs w:val="28"/>
        </w:rPr>
        <w:t xml:space="preserve">М.: </w:t>
      </w:r>
      <w:r w:rsidR="00174F8B" w:rsidRPr="0059060D">
        <w:rPr>
          <w:sz w:val="28"/>
          <w:szCs w:val="28"/>
        </w:rPr>
        <w:t>«</w:t>
      </w:r>
      <w:r w:rsidRPr="0059060D">
        <w:rPr>
          <w:sz w:val="28"/>
          <w:szCs w:val="28"/>
        </w:rPr>
        <w:t>Глобус</w:t>
      </w:r>
      <w:r w:rsidR="00174F8B" w:rsidRPr="0059060D">
        <w:rPr>
          <w:sz w:val="28"/>
          <w:szCs w:val="28"/>
        </w:rPr>
        <w:t xml:space="preserve">» - </w:t>
      </w:r>
      <w:r w:rsidRPr="0059060D">
        <w:rPr>
          <w:sz w:val="28"/>
          <w:szCs w:val="28"/>
        </w:rPr>
        <w:t xml:space="preserve"> 2017</w:t>
      </w:r>
      <w:r w:rsidRPr="0059060D">
        <w:rPr>
          <w:color w:val="000000"/>
          <w:sz w:val="28"/>
          <w:szCs w:val="28"/>
        </w:rPr>
        <w:t>;</w:t>
      </w:r>
    </w:p>
    <w:p w:rsidR="00C5624C" w:rsidRPr="0059060D" w:rsidRDefault="00C5624C" w:rsidP="0059060D">
      <w:pPr>
        <w:jc w:val="both"/>
        <w:rPr>
          <w:sz w:val="28"/>
          <w:szCs w:val="28"/>
        </w:rPr>
      </w:pPr>
      <w:proofErr w:type="gramStart"/>
      <w:r w:rsidRPr="0059060D">
        <w:rPr>
          <w:sz w:val="28"/>
          <w:szCs w:val="28"/>
        </w:rPr>
        <w:t xml:space="preserve">•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образовании, утвержденный приказом </w:t>
      </w:r>
      <w:proofErr w:type="spellStart"/>
      <w:r w:rsidRPr="0059060D">
        <w:rPr>
          <w:sz w:val="28"/>
          <w:szCs w:val="28"/>
        </w:rPr>
        <w:t>Минобрнауки</w:t>
      </w:r>
      <w:proofErr w:type="spellEnd"/>
      <w:r w:rsidRPr="0059060D">
        <w:rPr>
          <w:sz w:val="28"/>
          <w:szCs w:val="28"/>
        </w:rPr>
        <w:t xml:space="preserve"> России от 31.03.2014 № 253 (в ред. Приказа Министерства просвещения РФ от 8 мая </w:t>
      </w:r>
      <w:smartTag w:uri="urn:schemas-microsoft-com:office:smarttags" w:element="metricconverter">
        <w:smartTagPr>
          <w:attr w:name="ProductID" w:val="2019 г"/>
        </w:smartTagPr>
        <w:r w:rsidRPr="0059060D">
          <w:rPr>
            <w:sz w:val="28"/>
            <w:szCs w:val="28"/>
          </w:rPr>
          <w:t>2019 г</w:t>
        </w:r>
      </w:smartTag>
      <w:r w:rsidRPr="0059060D">
        <w:rPr>
          <w:sz w:val="28"/>
          <w:szCs w:val="28"/>
        </w:rPr>
        <w:t>. N 233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w:t>
      </w:r>
      <w:proofErr w:type="gramEnd"/>
      <w:r w:rsidRPr="0059060D">
        <w:rPr>
          <w:sz w:val="28"/>
          <w:szCs w:val="28"/>
        </w:rPr>
        <w:t xml:space="preserve"> общего, среднего общего образования, утвержденный приказом Министерства просвещения Российской Федерации от 28 декабря </w:t>
      </w:r>
      <w:smartTag w:uri="urn:schemas-microsoft-com:office:smarttags" w:element="metricconverter">
        <w:smartTagPr>
          <w:attr w:name="ProductID" w:val="2018 г"/>
        </w:smartTagPr>
        <w:r w:rsidRPr="0059060D">
          <w:rPr>
            <w:sz w:val="28"/>
            <w:szCs w:val="28"/>
          </w:rPr>
          <w:t>2018 г</w:t>
        </w:r>
      </w:smartTag>
      <w:r w:rsidR="0059060D" w:rsidRPr="0059060D">
        <w:rPr>
          <w:sz w:val="28"/>
          <w:szCs w:val="28"/>
        </w:rPr>
        <w:t>. N 345»).</w:t>
      </w:r>
      <w:r w:rsidRPr="0059060D">
        <w:rPr>
          <w:sz w:val="28"/>
          <w:szCs w:val="28"/>
        </w:rPr>
        <w:t xml:space="preserve"> </w:t>
      </w:r>
    </w:p>
    <w:p w:rsidR="0059060D" w:rsidRDefault="0059060D" w:rsidP="00C5624C">
      <w:pPr>
        <w:tabs>
          <w:tab w:val="left" w:pos="7380"/>
        </w:tabs>
        <w:jc w:val="center"/>
        <w:rPr>
          <w:b/>
          <w:sz w:val="28"/>
          <w:szCs w:val="28"/>
        </w:rPr>
      </w:pPr>
    </w:p>
    <w:p w:rsidR="00C5624C" w:rsidRPr="0059060D" w:rsidRDefault="00C5624C" w:rsidP="00C5624C">
      <w:pPr>
        <w:tabs>
          <w:tab w:val="left" w:pos="7380"/>
        </w:tabs>
        <w:jc w:val="center"/>
        <w:rPr>
          <w:b/>
          <w:sz w:val="28"/>
          <w:szCs w:val="28"/>
        </w:rPr>
      </w:pPr>
      <w:r w:rsidRPr="0059060D">
        <w:rPr>
          <w:b/>
          <w:sz w:val="28"/>
          <w:szCs w:val="28"/>
        </w:rPr>
        <w:t>Планируемые результаты освоения учебного предмета</w:t>
      </w:r>
    </w:p>
    <w:p w:rsidR="00801E3A" w:rsidRPr="0059060D" w:rsidRDefault="00801E3A" w:rsidP="00C5624C">
      <w:pPr>
        <w:tabs>
          <w:tab w:val="left" w:pos="7380"/>
        </w:tabs>
        <w:jc w:val="center"/>
        <w:rPr>
          <w:b/>
          <w:sz w:val="28"/>
          <w:szCs w:val="28"/>
        </w:rPr>
      </w:pPr>
    </w:p>
    <w:p w:rsidR="00801E3A" w:rsidRPr="0059060D" w:rsidRDefault="00801E3A" w:rsidP="0059060D">
      <w:pPr>
        <w:pStyle w:val="a3"/>
        <w:shd w:val="clear" w:color="auto" w:fill="FFFFFF"/>
        <w:spacing w:before="0" w:beforeAutospacing="0" w:after="0" w:afterAutospacing="0"/>
        <w:jc w:val="both"/>
        <w:rPr>
          <w:color w:val="000000"/>
          <w:sz w:val="28"/>
          <w:szCs w:val="28"/>
        </w:rPr>
      </w:pPr>
      <w:r w:rsidRPr="0059060D">
        <w:rPr>
          <w:color w:val="000000"/>
          <w:sz w:val="28"/>
          <w:szCs w:val="28"/>
        </w:rPr>
        <w:t>В процессе обучения учащиеся приобретают следующие умения и навыки:</w:t>
      </w:r>
    </w:p>
    <w:p w:rsidR="00801E3A" w:rsidRPr="0059060D" w:rsidRDefault="00801E3A" w:rsidP="0059060D">
      <w:pPr>
        <w:pStyle w:val="a3"/>
        <w:shd w:val="clear" w:color="auto" w:fill="FFFFFF"/>
        <w:spacing w:before="0" w:beforeAutospacing="0" w:after="0" w:afterAutospacing="0"/>
        <w:jc w:val="both"/>
        <w:rPr>
          <w:color w:val="000000"/>
          <w:sz w:val="28"/>
          <w:szCs w:val="28"/>
        </w:rPr>
      </w:pPr>
      <w:r w:rsidRPr="0059060D">
        <w:rPr>
          <w:color w:val="000000"/>
          <w:sz w:val="28"/>
          <w:szCs w:val="28"/>
        </w:rPr>
        <w:t>–</w:t>
      </w:r>
      <w:r w:rsidRPr="0059060D">
        <w:rPr>
          <w:rStyle w:val="apple-converted-space"/>
          <w:color w:val="000000"/>
          <w:sz w:val="28"/>
          <w:szCs w:val="28"/>
        </w:rPr>
        <w:t> </w:t>
      </w:r>
      <w:r w:rsidRPr="0059060D">
        <w:rPr>
          <w:color w:val="000000"/>
          <w:sz w:val="28"/>
          <w:szCs w:val="28"/>
        </w:rPr>
        <w:t>самостоятельно получать информацию из нормативно-правовых источников и анализировать правовые документы;</w:t>
      </w:r>
    </w:p>
    <w:p w:rsidR="00801E3A" w:rsidRPr="0059060D" w:rsidRDefault="00801E3A" w:rsidP="0059060D">
      <w:pPr>
        <w:pStyle w:val="a3"/>
        <w:shd w:val="clear" w:color="auto" w:fill="FFFFFF"/>
        <w:spacing w:before="0" w:beforeAutospacing="0" w:after="0" w:afterAutospacing="0"/>
        <w:jc w:val="both"/>
        <w:rPr>
          <w:color w:val="000000"/>
          <w:sz w:val="28"/>
          <w:szCs w:val="28"/>
        </w:rPr>
      </w:pPr>
      <w:r w:rsidRPr="0059060D">
        <w:rPr>
          <w:color w:val="000000"/>
          <w:sz w:val="28"/>
          <w:szCs w:val="28"/>
        </w:rPr>
        <w:t>–</w:t>
      </w:r>
      <w:r w:rsidRPr="0059060D">
        <w:rPr>
          <w:rStyle w:val="apple-converted-space"/>
          <w:color w:val="000000"/>
          <w:sz w:val="28"/>
          <w:szCs w:val="28"/>
        </w:rPr>
        <w:t> </w:t>
      </w:r>
      <w:r w:rsidRPr="0059060D">
        <w:rPr>
          <w:color w:val="000000"/>
          <w:sz w:val="28"/>
          <w:szCs w:val="28"/>
        </w:rPr>
        <w:t>применять на практике знания по отстаиванию своих прав, находить пути разрешения конфликтов, пользоваться основными механизмами для защиты прав человека;</w:t>
      </w:r>
    </w:p>
    <w:p w:rsidR="00801E3A" w:rsidRPr="0059060D" w:rsidRDefault="00801E3A" w:rsidP="0059060D">
      <w:pPr>
        <w:pStyle w:val="a3"/>
        <w:shd w:val="clear" w:color="auto" w:fill="FFFFFF"/>
        <w:spacing w:before="0" w:beforeAutospacing="0" w:after="0" w:afterAutospacing="0"/>
        <w:jc w:val="both"/>
        <w:rPr>
          <w:color w:val="000000"/>
          <w:sz w:val="28"/>
          <w:szCs w:val="28"/>
        </w:rPr>
      </w:pPr>
      <w:r w:rsidRPr="0059060D">
        <w:rPr>
          <w:color w:val="000000"/>
          <w:sz w:val="28"/>
          <w:szCs w:val="28"/>
        </w:rPr>
        <w:t>–</w:t>
      </w:r>
      <w:r w:rsidRPr="0059060D">
        <w:rPr>
          <w:rStyle w:val="apple-converted-space"/>
          <w:color w:val="000000"/>
          <w:sz w:val="28"/>
          <w:szCs w:val="28"/>
        </w:rPr>
        <w:t> </w:t>
      </w:r>
      <w:r w:rsidRPr="0059060D">
        <w:rPr>
          <w:color w:val="000000"/>
          <w:sz w:val="28"/>
          <w:szCs w:val="28"/>
        </w:rPr>
        <w:t>называть основные права, объяснять их основной смысл и характеризовать содержание, а также классифицировать их по различным основаниям;</w:t>
      </w:r>
    </w:p>
    <w:p w:rsidR="00801E3A" w:rsidRPr="0059060D" w:rsidRDefault="00801E3A" w:rsidP="0059060D">
      <w:pPr>
        <w:pStyle w:val="a3"/>
        <w:shd w:val="clear" w:color="auto" w:fill="FFFFFF"/>
        <w:spacing w:before="0" w:beforeAutospacing="0" w:after="0" w:afterAutospacing="0"/>
        <w:jc w:val="both"/>
        <w:rPr>
          <w:color w:val="000000"/>
          <w:sz w:val="28"/>
          <w:szCs w:val="28"/>
        </w:rPr>
      </w:pPr>
      <w:r w:rsidRPr="0059060D">
        <w:rPr>
          <w:color w:val="000000"/>
          <w:sz w:val="28"/>
          <w:szCs w:val="28"/>
        </w:rPr>
        <w:t>–</w:t>
      </w:r>
      <w:r w:rsidRPr="0059060D">
        <w:rPr>
          <w:rStyle w:val="apple-converted-space"/>
          <w:color w:val="000000"/>
          <w:sz w:val="28"/>
          <w:szCs w:val="28"/>
        </w:rPr>
        <w:t> </w:t>
      </w:r>
      <w:r w:rsidRPr="0059060D">
        <w:rPr>
          <w:color w:val="000000"/>
          <w:sz w:val="28"/>
          <w:szCs w:val="28"/>
        </w:rPr>
        <w:t>определять свой правовой статус, определяя права и ответственность на разных этапах возрастного становления;</w:t>
      </w:r>
    </w:p>
    <w:p w:rsidR="00801E3A" w:rsidRPr="0059060D" w:rsidRDefault="00801E3A" w:rsidP="0059060D">
      <w:pPr>
        <w:pStyle w:val="a3"/>
        <w:shd w:val="clear" w:color="auto" w:fill="FFFFFF"/>
        <w:spacing w:before="0" w:beforeAutospacing="0" w:after="0" w:afterAutospacing="0"/>
        <w:jc w:val="both"/>
        <w:rPr>
          <w:color w:val="000000"/>
          <w:sz w:val="28"/>
          <w:szCs w:val="28"/>
        </w:rPr>
      </w:pPr>
      <w:r w:rsidRPr="0059060D">
        <w:rPr>
          <w:color w:val="000000"/>
          <w:sz w:val="28"/>
          <w:szCs w:val="28"/>
        </w:rPr>
        <w:t>–</w:t>
      </w:r>
      <w:r w:rsidRPr="0059060D">
        <w:rPr>
          <w:rStyle w:val="apple-converted-space"/>
          <w:color w:val="000000"/>
          <w:sz w:val="28"/>
          <w:szCs w:val="28"/>
        </w:rPr>
        <w:t> </w:t>
      </w:r>
      <w:r w:rsidRPr="0059060D">
        <w:rPr>
          <w:color w:val="000000"/>
          <w:sz w:val="28"/>
          <w:szCs w:val="28"/>
        </w:rPr>
        <w:t>анализировать жизненные случаи, ситуации с точки зрения правовых норм;</w:t>
      </w:r>
    </w:p>
    <w:p w:rsidR="00801E3A" w:rsidRPr="0059060D" w:rsidRDefault="00801E3A" w:rsidP="0059060D">
      <w:pPr>
        <w:pStyle w:val="a3"/>
        <w:shd w:val="clear" w:color="auto" w:fill="FFFFFF"/>
        <w:spacing w:before="0" w:beforeAutospacing="0" w:after="0" w:afterAutospacing="0"/>
        <w:jc w:val="both"/>
        <w:rPr>
          <w:color w:val="000000"/>
          <w:sz w:val="28"/>
          <w:szCs w:val="28"/>
        </w:rPr>
      </w:pPr>
      <w:r w:rsidRPr="0059060D">
        <w:rPr>
          <w:color w:val="000000"/>
          <w:sz w:val="28"/>
          <w:szCs w:val="28"/>
        </w:rPr>
        <w:t>–</w:t>
      </w:r>
      <w:r w:rsidRPr="0059060D">
        <w:rPr>
          <w:rStyle w:val="apple-converted-space"/>
          <w:color w:val="000000"/>
          <w:sz w:val="28"/>
          <w:szCs w:val="28"/>
        </w:rPr>
        <w:t> </w:t>
      </w:r>
      <w:r w:rsidRPr="0059060D">
        <w:rPr>
          <w:color w:val="000000"/>
          <w:sz w:val="28"/>
          <w:szCs w:val="28"/>
        </w:rPr>
        <w:t>выявлять проблемы, осуществлять поиск путей их разрешения, обсуждать результаты, делать выводы;</w:t>
      </w:r>
    </w:p>
    <w:p w:rsidR="00801E3A" w:rsidRPr="0059060D" w:rsidRDefault="00801E3A" w:rsidP="0059060D">
      <w:pPr>
        <w:pStyle w:val="a3"/>
        <w:shd w:val="clear" w:color="auto" w:fill="FFFFFF"/>
        <w:spacing w:before="0" w:beforeAutospacing="0" w:after="0" w:afterAutospacing="0"/>
        <w:jc w:val="both"/>
        <w:rPr>
          <w:color w:val="000000"/>
          <w:sz w:val="28"/>
          <w:szCs w:val="28"/>
        </w:rPr>
      </w:pPr>
      <w:r w:rsidRPr="0059060D">
        <w:rPr>
          <w:color w:val="000000"/>
          <w:sz w:val="28"/>
          <w:szCs w:val="28"/>
        </w:rPr>
        <w:t>–</w:t>
      </w:r>
      <w:r w:rsidRPr="0059060D">
        <w:rPr>
          <w:rStyle w:val="apple-converted-space"/>
          <w:color w:val="000000"/>
          <w:sz w:val="28"/>
          <w:szCs w:val="28"/>
        </w:rPr>
        <w:t> </w:t>
      </w:r>
      <w:r w:rsidRPr="0059060D">
        <w:rPr>
          <w:color w:val="000000"/>
          <w:sz w:val="28"/>
          <w:szCs w:val="28"/>
        </w:rPr>
        <w:t>создавать и защищать свой проект</w:t>
      </w:r>
      <w:r w:rsidR="00D94A4A" w:rsidRPr="0059060D">
        <w:rPr>
          <w:color w:val="000000"/>
          <w:sz w:val="28"/>
          <w:szCs w:val="28"/>
        </w:rPr>
        <w:t>;</w:t>
      </w:r>
    </w:p>
    <w:p w:rsidR="00D94A4A" w:rsidRPr="0059060D" w:rsidRDefault="00D94A4A" w:rsidP="0059060D">
      <w:pPr>
        <w:jc w:val="both"/>
        <w:rPr>
          <w:sz w:val="28"/>
          <w:szCs w:val="28"/>
        </w:rPr>
      </w:pPr>
      <w:r w:rsidRPr="0059060D">
        <w:rPr>
          <w:sz w:val="28"/>
          <w:szCs w:val="28"/>
        </w:rPr>
        <w:t>- Выделять основной смысл текста, события, явления, соотносить с правовыми нормами и со своим опытом и ценностями;</w:t>
      </w:r>
    </w:p>
    <w:p w:rsidR="00D94A4A" w:rsidRPr="0059060D" w:rsidRDefault="00D94A4A" w:rsidP="0059060D">
      <w:pPr>
        <w:jc w:val="both"/>
        <w:rPr>
          <w:sz w:val="28"/>
          <w:szCs w:val="28"/>
        </w:rPr>
      </w:pPr>
      <w:r w:rsidRPr="0059060D">
        <w:rPr>
          <w:sz w:val="28"/>
          <w:szCs w:val="28"/>
        </w:rPr>
        <w:t>- Создавать для себя нормы деятельности поведения и пользоваться ими;</w:t>
      </w:r>
    </w:p>
    <w:p w:rsidR="00D94A4A" w:rsidRPr="0059060D" w:rsidRDefault="00D94A4A" w:rsidP="0059060D">
      <w:pPr>
        <w:jc w:val="both"/>
        <w:rPr>
          <w:sz w:val="28"/>
          <w:szCs w:val="28"/>
        </w:rPr>
      </w:pPr>
      <w:r w:rsidRPr="0059060D">
        <w:rPr>
          <w:sz w:val="28"/>
          <w:szCs w:val="28"/>
        </w:rPr>
        <w:lastRenderedPageBreak/>
        <w:t>- Строить коммуникацию с другими людьми: вести диалог, учитывать сходство и разницу позиций, взаимодействовать с партнёрами для получения общего продукта или результата;</w:t>
      </w:r>
    </w:p>
    <w:p w:rsidR="00D94A4A" w:rsidRPr="0059060D" w:rsidRDefault="00D94A4A" w:rsidP="0059060D">
      <w:pPr>
        <w:jc w:val="both"/>
        <w:rPr>
          <w:sz w:val="28"/>
          <w:szCs w:val="28"/>
        </w:rPr>
      </w:pPr>
      <w:r w:rsidRPr="0059060D">
        <w:rPr>
          <w:sz w:val="28"/>
          <w:szCs w:val="28"/>
        </w:rPr>
        <w:t>- Проводить самооценку собственных знаний и умений;</w:t>
      </w:r>
    </w:p>
    <w:p w:rsidR="00D94A4A" w:rsidRPr="0059060D" w:rsidRDefault="00D94A4A" w:rsidP="0059060D">
      <w:pPr>
        <w:jc w:val="both"/>
        <w:rPr>
          <w:sz w:val="28"/>
          <w:szCs w:val="28"/>
        </w:rPr>
      </w:pPr>
      <w:r w:rsidRPr="0059060D">
        <w:rPr>
          <w:sz w:val="28"/>
          <w:szCs w:val="28"/>
        </w:rPr>
        <w:t>- Принимать решения, принимать ответственность за свои поступки и действия;</w:t>
      </w:r>
    </w:p>
    <w:p w:rsidR="00D94A4A" w:rsidRPr="0059060D" w:rsidRDefault="00D94A4A" w:rsidP="0059060D">
      <w:pPr>
        <w:jc w:val="both"/>
        <w:rPr>
          <w:sz w:val="28"/>
          <w:szCs w:val="28"/>
        </w:rPr>
      </w:pPr>
      <w:r w:rsidRPr="0059060D">
        <w:rPr>
          <w:sz w:val="28"/>
          <w:szCs w:val="28"/>
        </w:rPr>
        <w:t>- Устанавливать конструктивные отношения с окружающими;</w:t>
      </w:r>
    </w:p>
    <w:p w:rsidR="00D94A4A" w:rsidRPr="0059060D" w:rsidRDefault="00D94A4A" w:rsidP="0059060D">
      <w:pPr>
        <w:jc w:val="both"/>
        <w:rPr>
          <w:sz w:val="28"/>
          <w:szCs w:val="28"/>
        </w:rPr>
      </w:pPr>
      <w:r w:rsidRPr="0059060D">
        <w:rPr>
          <w:sz w:val="28"/>
          <w:szCs w:val="28"/>
        </w:rPr>
        <w:t>-  Приобретать навыки организации труда;</w:t>
      </w:r>
    </w:p>
    <w:p w:rsidR="00D94A4A" w:rsidRPr="0059060D" w:rsidRDefault="00D94A4A" w:rsidP="0059060D">
      <w:pPr>
        <w:jc w:val="both"/>
        <w:rPr>
          <w:sz w:val="28"/>
          <w:szCs w:val="28"/>
        </w:rPr>
      </w:pPr>
      <w:r w:rsidRPr="0059060D">
        <w:rPr>
          <w:sz w:val="28"/>
          <w:szCs w:val="28"/>
        </w:rPr>
        <w:t>- Примерять на себя различные социальные роли, планировать своё правовое поведение в соответствии с социальной ролью;</w:t>
      </w:r>
    </w:p>
    <w:p w:rsidR="00D94A4A" w:rsidRPr="0059060D" w:rsidRDefault="00D94A4A" w:rsidP="0059060D">
      <w:pPr>
        <w:jc w:val="both"/>
        <w:rPr>
          <w:sz w:val="28"/>
          <w:szCs w:val="28"/>
        </w:rPr>
      </w:pPr>
      <w:r w:rsidRPr="0059060D">
        <w:rPr>
          <w:sz w:val="28"/>
          <w:szCs w:val="28"/>
        </w:rPr>
        <w:t>- Полноценного выполнения типичных для подростка социальных ролей;</w:t>
      </w:r>
    </w:p>
    <w:p w:rsidR="00D94A4A" w:rsidRPr="0059060D" w:rsidRDefault="00D94A4A" w:rsidP="0059060D">
      <w:pPr>
        <w:jc w:val="both"/>
        <w:rPr>
          <w:sz w:val="28"/>
          <w:szCs w:val="28"/>
        </w:rPr>
      </w:pPr>
      <w:r w:rsidRPr="0059060D">
        <w:rPr>
          <w:sz w:val="28"/>
          <w:szCs w:val="28"/>
        </w:rPr>
        <w:t>- Общей ориентации в актуальных общественных событиях и процессах;</w:t>
      </w:r>
    </w:p>
    <w:p w:rsidR="00D94A4A" w:rsidRPr="0059060D" w:rsidRDefault="00D94A4A" w:rsidP="0059060D">
      <w:pPr>
        <w:jc w:val="both"/>
        <w:rPr>
          <w:sz w:val="28"/>
          <w:szCs w:val="28"/>
        </w:rPr>
      </w:pPr>
      <w:r w:rsidRPr="0059060D">
        <w:rPr>
          <w:sz w:val="28"/>
          <w:szCs w:val="28"/>
        </w:rPr>
        <w:t>- Нравственной и правовой оценки конкретных поступков людей;</w:t>
      </w:r>
    </w:p>
    <w:p w:rsidR="00D94A4A" w:rsidRPr="0059060D" w:rsidRDefault="00D94A4A" w:rsidP="0059060D">
      <w:pPr>
        <w:jc w:val="both"/>
        <w:rPr>
          <w:sz w:val="28"/>
          <w:szCs w:val="28"/>
        </w:rPr>
      </w:pPr>
      <w:r w:rsidRPr="0059060D">
        <w:rPr>
          <w:sz w:val="28"/>
          <w:szCs w:val="28"/>
        </w:rPr>
        <w:t>- Реализации и защиты прав человека и гражданина, осознанного выполнения гражданских обязанностей;</w:t>
      </w:r>
    </w:p>
    <w:p w:rsidR="00D94A4A" w:rsidRPr="0059060D" w:rsidRDefault="00D94A4A" w:rsidP="0059060D">
      <w:pPr>
        <w:jc w:val="both"/>
        <w:rPr>
          <w:sz w:val="28"/>
          <w:szCs w:val="28"/>
        </w:rPr>
      </w:pPr>
      <w:r w:rsidRPr="0059060D">
        <w:rPr>
          <w:sz w:val="28"/>
          <w:szCs w:val="28"/>
        </w:rPr>
        <w:t>- Первичного анализа и использования социальной информации;</w:t>
      </w:r>
    </w:p>
    <w:p w:rsidR="00D94A4A" w:rsidRPr="0059060D" w:rsidRDefault="00D94A4A" w:rsidP="0059060D">
      <w:pPr>
        <w:jc w:val="both"/>
        <w:rPr>
          <w:sz w:val="28"/>
          <w:szCs w:val="28"/>
        </w:rPr>
      </w:pPr>
      <w:r w:rsidRPr="0059060D">
        <w:rPr>
          <w:sz w:val="28"/>
          <w:szCs w:val="28"/>
        </w:rPr>
        <w:t>- Сознательного неприятия антиобщественного поведения.</w:t>
      </w:r>
    </w:p>
    <w:p w:rsidR="00D94A4A" w:rsidRPr="0059060D" w:rsidRDefault="00D94A4A" w:rsidP="0059060D">
      <w:pPr>
        <w:jc w:val="both"/>
        <w:rPr>
          <w:sz w:val="28"/>
          <w:szCs w:val="28"/>
        </w:rPr>
      </w:pPr>
    </w:p>
    <w:p w:rsidR="00C5624C" w:rsidRPr="0059060D" w:rsidRDefault="00C5624C" w:rsidP="00174F8B">
      <w:pPr>
        <w:jc w:val="center"/>
        <w:rPr>
          <w:b/>
          <w:sz w:val="28"/>
          <w:szCs w:val="28"/>
        </w:rPr>
      </w:pPr>
      <w:r w:rsidRPr="0059060D">
        <w:rPr>
          <w:b/>
          <w:sz w:val="28"/>
          <w:szCs w:val="28"/>
        </w:rPr>
        <w:t>Содержание курса</w:t>
      </w:r>
    </w:p>
    <w:p w:rsidR="00C5624C" w:rsidRPr="0059060D" w:rsidRDefault="00C5624C" w:rsidP="00C5624C">
      <w:pPr>
        <w:jc w:val="center"/>
        <w:rPr>
          <w:b/>
          <w:sz w:val="28"/>
          <w:szCs w:val="28"/>
        </w:rPr>
      </w:pP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b/>
          <w:bCs/>
          <w:color w:val="000000"/>
          <w:sz w:val="28"/>
          <w:szCs w:val="28"/>
        </w:rPr>
        <w:t xml:space="preserve">Раздел 1. Образовательное право </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b/>
          <w:bCs/>
          <w:color w:val="000000"/>
          <w:sz w:val="28"/>
          <w:szCs w:val="28"/>
        </w:rPr>
        <w:t>Тема 1.</w:t>
      </w:r>
      <w:r w:rsidRPr="0059060D">
        <w:rPr>
          <w:rStyle w:val="apple-converted-space"/>
          <w:b/>
          <w:bCs/>
          <w:color w:val="000000"/>
          <w:sz w:val="28"/>
          <w:szCs w:val="28"/>
        </w:rPr>
        <w:t> </w:t>
      </w:r>
      <w:r w:rsidRPr="0059060D">
        <w:rPr>
          <w:b/>
          <w:bCs/>
          <w:color w:val="000000"/>
          <w:sz w:val="28"/>
          <w:szCs w:val="28"/>
        </w:rPr>
        <w:t>Право на образование. Организация работы школы</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Закон РФ «Об образовании». Возможность получения образования. Государственный образовательный стандарт. Формы получения образования.</w:t>
      </w:r>
      <w:r w:rsidRPr="0059060D">
        <w:rPr>
          <w:rStyle w:val="apple-converted-space"/>
          <w:color w:val="000000"/>
          <w:sz w:val="28"/>
          <w:szCs w:val="28"/>
        </w:rPr>
        <w:t> </w:t>
      </w:r>
      <w:r w:rsidRPr="0059060D">
        <w:rPr>
          <w:color w:val="000000"/>
          <w:sz w:val="28"/>
          <w:szCs w:val="28"/>
        </w:rPr>
        <w:t>Семейное образование. Экстернат.</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Правила приема в школу. Прием ученика в 10-й класс. Прием в гимназии и лицеи.</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Управление школой.</w:t>
      </w:r>
      <w:r w:rsidRPr="0059060D">
        <w:rPr>
          <w:rStyle w:val="apple-converted-space"/>
          <w:color w:val="000000"/>
          <w:sz w:val="28"/>
          <w:szCs w:val="28"/>
        </w:rPr>
        <w:t> </w:t>
      </w:r>
      <w:r w:rsidRPr="0059060D">
        <w:rPr>
          <w:color w:val="000000"/>
          <w:sz w:val="28"/>
          <w:szCs w:val="28"/>
        </w:rPr>
        <w:t>Формы самоуправления в школе.</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 xml:space="preserve">Некоторые принципы деятельности школы. Запрет создания и деятельности политических партий в школе. Светский характер образования. Организация военной подготовки в школе. Труд в </w:t>
      </w:r>
      <w:proofErr w:type="spellStart"/>
      <w:r w:rsidRPr="0059060D">
        <w:rPr>
          <w:color w:val="000000"/>
          <w:sz w:val="28"/>
          <w:szCs w:val="28"/>
        </w:rPr>
        <w:t>школе</w:t>
      </w:r>
      <w:proofErr w:type="gramStart"/>
      <w:r w:rsidRPr="0059060D">
        <w:rPr>
          <w:color w:val="000000"/>
          <w:sz w:val="28"/>
          <w:szCs w:val="28"/>
        </w:rPr>
        <w:t>.Ш</w:t>
      </w:r>
      <w:proofErr w:type="gramEnd"/>
      <w:r w:rsidRPr="0059060D">
        <w:rPr>
          <w:color w:val="000000"/>
          <w:sz w:val="28"/>
          <w:szCs w:val="28"/>
        </w:rPr>
        <w:t>кола</w:t>
      </w:r>
      <w:proofErr w:type="spellEnd"/>
      <w:r w:rsidRPr="0059060D">
        <w:rPr>
          <w:color w:val="000000"/>
          <w:sz w:val="28"/>
          <w:szCs w:val="28"/>
        </w:rPr>
        <w:t xml:space="preserve"> и досуг.</w:t>
      </w:r>
      <w:r w:rsidRPr="0059060D">
        <w:rPr>
          <w:rStyle w:val="apple-converted-space"/>
          <w:color w:val="000000"/>
          <w:sz w:val="28"/>
          <w:szCs w:val="28"/>
        </w:rPr>
        <w:t> </w:t>
      </w:r>
      <w:r w:rsidRPr="0059060D">
        <w:rPr>
          <w:color w:val="000000"/>
          <w:sz w:val="28"/>
          <w:szCs w:val="28"/>
        </w:rPr>
        <w:t>Дисциплина в школе. Физическое и психическое насилие в школе.</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Учебный год. Каникулы.</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2. Образовательный проце</w:t>
      </w:r>
      <w:proofErr w:type="gramStart"/>
      <w:r w:rsidRPr="0059060D">
        <w:rPr>
          <w:b/>
          <w:bCs/>
          <w:color w:val="000000"/>
          <w:sz w:val="28"/>
          <w:szCs w:val="28"/>
        </w:rPr>
        <w:t>сс в шк</w:t>
      </w:r>
      <w:proofErr w:type="gramEnd"/>
      <w:r w:rsidRPr="0059060D">
        <w:rPr>
          <w:b/>
          <w:bCs/>
          <w:color w:val="000000"/>
          <w:sz w:val="28"/>
          <w:szCs w:val="28"/>
        </w:rPr>
        <w:t xml:space="preserve">оле </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Ступени образования и образовательные программы. Содержание образования.</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Перевод учащихся в следующий класс. Окончание школы. Оставление учеником школы до получения им основного образования. Исключение учеников из школы.</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Платные образовательные услуги.</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Права и обязанности учащихся.</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Разрешение конфликтов между семьей и школой.</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3. Права абитуриентов</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lastRenderedPageBreak/>
        <w:t xml:space="preserve">Абитуриент. Закон РФ «О высшем и послевузовском профессиональном образовании». Ступени (уровни) системы высшего образования в России: </w:t>
      </w:r>
      <w:proofErr w:type="spellStart"/>
      <w:r w:rsidRPr="0059060D">
        <w:rPr>
          <w:color w:val="000000"/>
          <w:sz w:val="28"/>
          <w:szCs w:val="28"/>
        </w:rPr>
        <w:t>бакалавриат</w:t>
      </w:r>
      <w:proofErr w:type="spellEnd"/>
      <w:r w:rsidRPr="0059060D">
        <w:rPr>
          <w:color w:val="000000"/>
          <w:sz w:val="28"/>
          <w:szCs w:val="28"/>
        </w:rPr>
        <w:t xml:space="preserve">, </w:t>
      </w:r>
      <w:proofErr w:type="spellStart"/>
      <w:r w:rsidRPr="0059060D">
        <w:rPr>
          <w:color w:val="000000"/>
          <w:sz w:val="28"/>
          <w:szCs w:val="28"/>
        </w:rPr>
        <w:t>специалитет</w:t>
      </w:r>
      <w:proofErr w:type="spellEnd"/>
      <w:r w:rsidRPr="0059060D">
        <w:rPr>
          <w:color w:val="000000"/>
          <w:sz w:val="28"/>
          <w:szCs w:val="28"/>
        </w:rPr>
        <w:t>, магистратура.</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Приемная комиссия. Вступительные экзамены. Льготы при поступлении в вузы.</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Апелляция. Правила подачи заявления в апелляционную комиссию. Действия абитуриента в случаях нарушения его прав со стороны приемной комиссии, несогласия с решением апелляционной комиссии.</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 xml:space="preserve">Раздел 2. Здоровье и право </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1.</w:t>
      </w:r>
      <w:r w:rsidRPr="0059060D">
        <w:rPr>
          <w:rStyle w:val="apple-converted-space"/>
          <w:b/>
          <w:bCs/>
          <w:color w:val="000000"/>
          <w:sz w:val="28"/>
          <w:szCs w:val="28"/>
        </w:rPr>
        <w:t> </w:t>
      </w:r>
      <w:r w:rsidRPr="0059060D">
        <w:rPr>
          <w:b/>
          <w:bCs/>
          <w:color w:val="000000"/>
          <w:sz w:val="28"/>
          <w:szCs w:val="28"/>
        </w:rPr>
        <w:t>Основы оказания медицинской помощи в РФ</w:t>
      </w:r>
      <w:r w:rsidRPr="0059060D">
        <w:rPr>
          <w:rStyle w:val="apple-converted-space"/>
          <w:b/>
          <w:bCs/>
          <w:color w:val="000000"/>
          <w:sz w:val="28"/>
          <w:szCs w:val="28"/>
        </w:rPr>
        <w:t> </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Основные правовые документы, регулирующие сферу здравоохранения и оказания медицинской помощи населению. Право граждан РФ на бесплатную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п</w:t>
      </w:r>
      <w:proofErr w:type="gramEnd"/>
      <w:r w:rsidRPr="0059060D">
        <w:rPr>
          <w:color w:val="000000"/>
          <w:sz w:val="28"/>
          <w:szCs w:val="28"/>
        </w:rPr>
        <w:t>омощь</w:t>
      </w:r>
      <w:r w:rsidRPr="0059060D">
        <w:rPr>
          <w:rStyle w:val="apple-converted-space"/>
          <w:color w:val="000000"/>
          <w:sz w:val="28"/>
          <w:szCs w:val="28"/>
        </w:rPr>
        <w:t> </w:t>
      </w:r>
      <w:r w:rsidRPr="0059060D">
        <w:rPr>
          <w:color w:val="000000"/>
          <w:sz w:val="28"/>
          <w:szCs w:val="28"/>
        </w:rPr>
        <w:t>в рамках обязательного мед. страхования.</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Медицинские учреждения, их виды. Формы оказания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п</w:t>
      </w:r>
      <w:proofErr w:type="gramEnd"/>
      <w:r w:rsidRPr="0059060D">
        <w:rPr>
          <w:color w:val="000000"/>
          <w:sz w:val="28"/>
          <w:szCs w:val="28"/>
        </w:rPr>
        <w:t>омощи: стационарная и амбулаторная.</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Основные участники процесса оказания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п</w:t>
      </w:r>
      <w:proofErr w:type="gramEnd"/>
      <w:r w:rsidRPr="0059060D">
        <w:rPr>
          <w:color w:val="000000"/>
          <w:sz w:val="28"/>
          <w:szCs w:val="28"/>
        </w:rPr>
        <w:t>омощи: пациент, лечащий врач, семейный врач, заведующий отделением, главный врач; характеристика их статуса.</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Налоговый</w:t>
      </w:r>
      <w:r w:rsidRPr="0059060D">
        <w:rPr>
          <w:rStyle w:val="apple-converted-space"/>
          <w:color w:val="000000"/>
          <w:sz w:val="28"/>
          <w:szCs w:val="28"/>
        </w:rPr>
        <w:t> </w:t>
      </w:r>
      <w:r w:rsidRPr="0059060D">
        <w:rPr>
          <w:color w:val="000000"/>
          <w:sz w:val="28"/>
          <w:szCs w:val="28"/>
        </w:rPr>
        <w:t>вычет на оплату лечения и медикаментов: условия, размер, порядок его предоставления. Документы, необходимые для предоставления налогового вычета.</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2.</w:t>
      </w:r>
      <w:r w:rsidRPr="0059060D">
        <w:rPr>
          <w:rStyle w:val="apple-converted-space"/>
          <w:b/>
          <w:bCs/>
          <w:color w:val="000000"/>
          <w:sz w:val="28"/>
          <w:szCs w:val="28"/>
        </w:rPr>
        <w:t> </w:t>
      </w:r>
      <w:r w:rsidRPr="0059060D">
        <w:rPr>
          <w:b/>
          <w:bCs/>
          <w:color w:val="000000"/>
          <w:sz w:val="28"/>
          <w:szCs w:val="28"/>
        </w:rPr>
        <w:t>Права пациента</w:t>
      </w:r>
      <w:r w:rsidRPr="0059060D">
        <w:rPr>
          <w:rStyle w:val="apple-converted-space"/>
          <w:b/>
          <w:bCs/>
          <w:color w:val="000000"/>
          <w:sz w:val="28"/>
          <w:szCs w:val="28"/>
        </w:rPr>
        <w:t> </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Право на уважительное и гуманное отношение. Право на выбор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у</w:t>
      </w:r>
      <w:proofErr w:type="gramEnd"/>
      <w:r w:rsidRPr="0059060D">
        <w:rPr>
          <w:color w:val="000000"/>
          <w:sz w:val="28"/>
          <w:szCs w:val="28"/>
        </w:rPr>
        <w:t>чреждения. Критерии для лучшего выбора среди отделений одного профиля больниц города. Право на выбор врача. Критерии оценки квалифицированности лечащего врача.</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Право на нормальные условия пребывания в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у</w:t>
      </w:r>
      <w:proofErr w:type="gramEnd"/>
      <w:r w:rsidRPr="0059060D">
        <w:rPr>
          <w:color w:val="000000"/>
          <w:sz w:val="28"/>
          <w:szCs w:val="28"/>
        </w:rPr>
        <w:t>чреждении. Право на облегчение боли. Право на тайну личной жизни. Врачебная тайна. Ответственность медработника за разглашение врачебной тайны.</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Право на информированное согласие на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в</w:t>
      </w:r>
      <w:proofErr w:type="gramEnd"/>
      <w:r w:rsidRPr="0059060D">
        <w:rPr>
          <w:color w:val="000000"/>
          <w:sz w:val="28"/>
          <w:szCs w:val="28"/>
        </w:rPr>
        <w:t>мешательство. Информация, которую врач должен предоставить пациенту до получения согласия на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в</w:t>
      </w:r>
      <w:proofErr w:type="gramEnd"/>
      <w:r w:rsidRPr="0059060D">
        <w:rPr>
          <w:color w:val="000000"/>
          <w:sz w:val="28"/>
          <w:szCs w:val="28"/>
        </w:rPr>
        <w:t>мешательство. Право на отказ от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в</w:t>
      </w:r>
      <w:proofErr w:type="gramEnd"/>
      <w:r w:rsidRPr="0059060D">
        <w:rPr>
          <w:color w:val="000000"/>
          <w:sz w:val="28"/>
          <w:szCs w:val="28"/>
        </w:rPr>
        <w:t>мешательства. Право на получение информации.</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3. Возмещение ущерба от некачественной мед</w:t>
      </w:r>
      <w:proofErr w:type="gramStart"/>
      <w:r w:rsidRPr="0059060D">
        <w:rPr>
          <w:b/>
          <w:bCs/>
          <w:color w:val="000000"/>
          <w:sz w:val="28"/>
          <w:szCs w:val="28"/>
        </w:rPr>
        <w:t>.</w:t>
      </w:r>
      <w:proofErr w:type="gramEnd"/>
      <w:r w:rsidRPr="0059060D">
        <w:rPr>
          <w:b/>
          <w:bCs/>
          <w:color w:val="000000"/>
          <w:sz w:val="28"/>
          <w:szCs w:val="28"/>
        </w:rPr>
        <w:t xml:space="preserve"> </w:t>
      </w:r>
      <w:proofErr w:type="gramStart"/>
      <w:r w:rsidRPr="0059060D">
        <w:rPr>
          <w:b/>
          <w:bCs/>
          <w:color w:val="000000"/>
          <w:sz w:val="28"/>
          <w:szCs w:val="28"/>
        </w:rPr>
        <w:t>п</w:t>
      </w:r>
      <w:proofErr w:type="gramEnd"/>
      <w:r w:rsidRPr="0059060D">
        <w:rPr>
          <w:b/>
          <w:bCs/>
          <w:color w:val="000000"/>
          <w:sz w:val="28"/>
          <w:szCs w:val="28"/>
        </w:rPr>
        <w:t xml:space="preserve">омощи </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Ответственность врача и медучреждения за</w:t>
      </w:r>
      <w:r w:rsidRPr="0059060D">
        <w:rPr>
          <w:rStyle w:val="apple-converted-space"/>
          <w:color w:val="000000"/>
          <w:sz w:val="28"/>
          <w:szCs w:val="28"/>
        </w:rPr>
        <w:t> </w:t>
      </w:r>
      <w:r w:rsidRPr="0059060D">
        <w:rPr>
          <w:color w:val="000000"/>
          <w:sz w:val="28"/>
          <w:szCs w:val="28"/>
        </w:rPr>
        <w:t>причинение пациенту вреда недоброкачественной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п</w:t>
      </w:r>
      <w:proofErr w:type="gramEnd"/>
      <w:r w:rsidRPr="0059060D">
        <w:rPr>
          <w:color w:val="000000"/>
          <w:sz w:val="28"/>
          <w:szCs w:val="28"/>
        </w:rPr>
        <w:t>омощью. Возмещение пациенту понесенных затрат и вреда здоровью и материальному положению в результате причинения некачественной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п</w:t>
      </w:r>
      <w:proofErr w:type="gramEnd"/>
      <w:r w:rsidRPr="0059060D">
        <w:rPr>
          <w:color w:val="000000"/>
          <w:sz w:val="28"/>
          <w:szCs w:val="28"/>
        </w:rPr>
        <w:t>омощи.</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Возмещение материального ущерба, причиненного гражданину необоснованными денежными затратами при получении государственной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п</w:t>
      </w:r>
      <w:proofErr w:type="gramEnd"/>
      <w:r w:rsidRPr="0059060D">
        <w:rPr>
          <w:color w:val="000000"/>
          <w:sz w:val="28"/>
          <w:szCs w:val="28"/>
        </w:rPr>
        <w:t>омощи. Платные услуги в государственном медучреждении. Процедура возврата гражданину средств, затраченных им при получении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у</w:t>
      </w:r>
      <w:proofErr w:type="gramEnd"/>
      <w:r w:rsidRPr="0059060D">
        <w:rPr>
          <w:color w:val="000000"/>
          <w:sz w:val="28"/>
          <w:szCs w:val="28"/>
        </w:rPr>
        <w:t xml:space="preserve">слуг в рамках обязательного мед. страхования. Обязанности и ответственность страховой компании по возмещению неправомерно </w:t>
      </w:r>
      <w:r w:rsidRPr="0059060D">
        <w:rPr>
          <w:color w:val="000000"/>
          <w:sz w:val="28"/>
          <w:szCs w:val="28"/>
        </w:rPr>
        <w:lastRenderedPageBreak/>
        <w:t>понесенных пациентом расходов на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п</w:t>
      </w:r>
      <w:proofErr w:type="gramEnd"/>
      <w:r w:rsidRPr="0059060D">
        <w:rPr>
          <w:color w:val="000000"/>
          <w:sz w:val="28"/>
          <w:szCs w:val="28"/>
        </w:rPr>
        <w:t>омощь в системе обязательного мед. страхования.</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Обжалование неправомерных действий врача и должностных лиц в сфере оказания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п</w:t>
      </w:r>
      <w:proofErr w:type="gramEnd"/>
      <w:r w:rsidRPr="0059060D">
        <w:rPr>
          <w:color w:val="000000"/>
          <w:sz w:val="28"/>
          <w:szCs w:val="28"/>
        </w:rPr>
        <w:t>омощи населению.</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Особенности работы скорой мед</w:t>
      </w:r>
      <w:proofErr w:type="gramStart"/>
      <w:r w:rsidRPr="0059060D">
        <w:rPr>
          <w:color w:val="000000"/>
          <w:sz w:val="28"/>
          <w:szCs w:val="28"/>
        </w:rPr>
        <w:t>.</w:t>
      </w:r>
      <w:proofErr w:type="gramEnd"/>
      <w:r w:rsidRPr="0059060D">
        <w:rPr>
          <w:color w:val="000000"/>
          <w:sz w:val="28"/>
          <w:szCs w:val="28"/>
        </w:rPr>
        <w:t xml:space="preserve"> </w:t>
      </w:r>
      <w:proofErr w:type="gramStart"/>
      <w:r w:rsidRPr="0059060D">
        <w:rPr>
          <w:color w:val="000000"/>
          <w:sz w:val="28"/>
          <w:szCs w:val="28"/>
        </w:rPr>
        <w:t>п</w:t>
      </w:r>
      <w:proofErr w:type="gramEnd"/>
      <w:r w:rsidRPr="0059060D">
        <w:rPr>
          <w:color w:val="000000"/>
          <w:sz w:val="28"/>
          <w:szCs w:val="28"/>
        </w:rPr>
        <w:t>омощи.</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4.</w:t>
      </w:r>
      <w:r w:rsidRPr="0059060D">
        <w:rPr>
          <w:rStyle w:val="apple-converted-space"/>
          <w:b/>
          <w:bCs/>
          <w:color w:val="000000"/>
          <w:sz w:val="28"/>
          <w:szCs w:val="28"/>
        </w:rPr>
        <w:t> </w:t>
      </w:r>
      <w:r w:rsidRPr="0059060D">
        <w:rPr>
          <w:b/>
          <w:bCs/>
          <w:color w:val="000000"/>
          <w:sz w:val="28"/>
          <w:szCs w:val="28"/>
        </w:rPr>
        <w:t>Противоправный секс. ВИЧ. Наркотики. Алкоголь</w:t>
      </w:r>
      <w:r w:rsidRPr="0059060D">
        <w:rPr>
          <w:rStyle w:val="apple-converted-space"/>
          <w:b/>
          <w:bCs/>
          <w:color w:val="000000"/>
          <w:sz w:val="28"/>
          <w:szCs w:val="28"/>
        </w:rPr>
        <w:t> </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Возра</w:t>
      </w:r>
      <w:proofErr w:type="gramStart"/>
      <w:r w:rsidRPr="0059060D">
        <w:rPr>
          <w:color w:val="000000"/>
          <w:sz w:val="28"/>
          <w:szCs w:val="28"/>
        </w:rPr>
        <w:t>ст вст</w:t>
      </w:r>
      <w:proofErr w:type="gramEnd"/>
      <w:r w:rsidRPr="0059060D">
        <w:rPr>
          <w:color w:val="000000"/>
          <w:sz w:val="28"/>
          <w:szCs w:val="28"/>
        </w:rPr>
        <w:t>упления в половую связь. Границы интимных отношений. Противоправные действия сексуального характера. Изнасилование. Заражение другого лица венерической болезнью, ВИЧ. Сексуальные отношения между людьми одного пола. Ответственность за занятие проституцией.</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Искусственное прерывание беременности.</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Права граждан – ВИЧ-инфицирован</w:t>
      </w:r>
      <w:r w:rsidRPr="0059060D">
        <w:rPr>
          <w:color w:val="000000"/>
          <w:sz w:val="28"/>
          <w:szCs w:val="28"/>
        </w:rPr>
        <w:softHyphen/>
        <w:t>ных.</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Действия граждан с наркотиками, являющиеся преступными. Ответственность за преступления,</w:t>
      </w:r>
      <w:r w:rsidR="00801E3A" w:rsidRPr="0059060D">
        <w:rPr>
          <w:color w:val="000000"/>
          <w:sz w:val="28"/>
          <w:szCs w:val="28"/>
        </w:rPr>
        <w:t xml:space="preserve"> </w:t>
      </w:r>
      <w:r w:rsidRPr="0059060D">
        <w:rPr>
          <w:color w:val="000000"/>
          <w:sz w:val="28"/>
          <w:szCs w:val="28"/>
        </w:rPr>
        <w:t>связан</w:t>
      </w:r>
      <w:r w:rsidRPr="0059060D">
        <w:rPr>
          <w:color w:val="000000"/>
          <w:sz w:val="28"/>
          <w:szCs w:val="28"/>
        </w:rPr>
        <w:softHyphen/>
        <w:t>ные с незаконным об</w:t>
      </w:r>
      <w:r w:rsidRPr="0059060D">
        <w:rPr>
          <w:color w:val="000000"/>
          <w:sz w:val="28"/>
          <w:szCs w:val="28"/>
        </w:rPr>
        <w:softHyphen/>
        <w:t>ращением наркотиков.</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Юридические запреты, связан</w:t>
      </w:r>
      <w:r w:rsidRPr="0059060D">
        <w:rPr>
          <w:color w:val="000000"/>
          <w:sz w:val="28"/>
          <w:szCs w:val="28"/>
        </w:rPr>
        <w:softHyphen/>
        <w:t>ные с употреблением алкоголя несовер</w:t>
      </w:r>
      <w:r w:rsidRPr="0059060D">
        <w:rPr>
          <w:color w:val="000000"/>
          <w:sz w:val="28"/>
          <w:szCs w:val="28"/>
        </w:rPr>
        <w:softHyphen/>
        <w:t>шеннолетними.</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Раздел 3. Жилищное право</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1.</w:t>
      </w:r>
      <w:r w:rsidRPr="0059060D">
        <w:rPr>
          <w:rStyle w:val="apple-converted-space"/>
          <w:b/>
          <w:bCs/>
          <w:color w:val="000000"/>
          <w:sz w:val="28"/>
          <w:szCs w:val="28"/>
        </w:rPr>
        <w:t> </w:t>
      </w:r>
      <w:r w:rsidRPr="0059060D">
        <w:rPr>
          <w:b/>
          <w:bCs/>
          <w:color w:val="000000"/>
          <w:sz w:val="28"/>
          <w:szCs w:val="28"/>
        </w:rPr>
        <w:t>Право собственности на жилье</w:t>
      </w:r>
      <w:r w:rsidRPr="0059060D">
        <w:rPr>
          <w:rStyle w:val="apple-converted-space"/>
          <w:b/>
          <w:bCs/>
          <w:color w:val="000000"/>
          <w:sz w:val="28"/>
          <w:szCs w:val="28"/>
        </w:rPr>
        <w:t> </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Право на жилище. Неприкосновенность жилища. Жилищный кодекс РФ.</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Частный жилищный фонд. Государственный жилищный фонд. Муниципальный жилищный фонд.</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Способы приобретения гражданами права собственности на жилые помещения. Приватизация жилых помещений. Обязанности собственника жилого помещения. Члены семьи собственника жилого помещения. Общее имущество в многоквартирном доме. Содержание общего имущества в многоквартирном доме.</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2. Договор найма</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 xml:space="preserve">Договор социального найма. Обязанности </w:t>
      </w:r>
      <w:proofErr w:type="spellStart"/>
      <w:r w:rsidRPr="0059060D">
        <w:rPr>
          <w:color w:val="000000"/>
          <w:sz w:val="28"/>
          <w:szCs w:val="28"/>
        </w:rPr>
        <w:t>наймодателя</w:t>
      </w:r>
      <w:proofErr w:type="spellEnd"/>
      <w:r w:rsidRPr="0059060D">
        <w:rPr>
          <w:color w:val="000000"/>
          <w:sz w:val="28"/>
          <w:szCs w:val="28"/>
        </w:rPr>
        <w:t>. Права и обязанности нанимателя. Члены семьи нанимателя жилого помещения. Обмен квартирами, предоставленными по договорам социального найма. Расторжение договора найма и выселение граждан из квартир, предоставленных по договору социального найма.</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Договор жилищного найма, его сущность и особенности. Права и обязанности нанимателя жилого помещения по договору жилищного найма. Особенности краткосрочного найма жилого помещения.</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Перепланировка и переустройство жилого помещения.</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 xml:space="preserve">Тема 3. Плата за квартиру и коммунальные услуги </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Плата за квартиру и коммунальные услуги для нанимателей и собственников жилых помещений. Порядок внесения платы за квартиру и коммунальные услуги. Виды коммунальных услуг. Тарифы и размеры платы за коммунальные услуги.</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lastRenderedPageBreak/>
        <w:t>Требования к качеству коммунальных услуг.</w:t>
      </w:r>
      <w:r w:rsidRPr="0059060D">
        <w:rPr>
          <w:rStyle w:val="apple-converted-space"/>
          <w:color w:val="000000"/>
          <w:sz w:val="28"/>
          <w:szCs w:val="28"/>
        </w:rPr>
        <w:t> </w:t>
      </w:r>
      <w:r w:rsidRPr="0059060D">
        <w:rPr>
          <w:color w:val="000000"/>
          <w:sz w:val="28"/>
          <w:szCs w:val="28"/>
        </w:rPr>
        <w:t>Временные пределы, допустимые для отключения воды, электроэнергии, газа и тепла.</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 xml:space="preserve">Перерасчет размера платы за коммунальные услуги в случаях </w:t>
      </w:r>
      <w:proofErr w:type="spellStart"/>
      <w:r w:rsidRPr="0059060D">
        <w:rPr>
          <w:color w:val="000000"/>
          <w:sz w:val="28"/>
          <w:szCs w:val="28"/>
        </w:rPr>
        <w:t>непредоставления</w:t>
      </w:r>
      <w:proofErr w:type="spellEnd"/>
      <w:r w:rsidRPr="0059060D">
        <w:rPr>
          <w:color w:val="000000"/>
          <w:sz w:val="28"/>
          <w:szCs w:val="28"/>
        </w:rPr>
        <w:t xml:space="preserve"> услуги или предоставления услуги ненадлежащего качества. Перерасчет размера платы за коммунальные услуги в случае отсутствия жильца в квартире в течение длительного времени.</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Приостановка поставки коммунальных услуг.</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 xml:space="preserve">Тема 4. Жилищные права несовершеннолетних </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Место жительства несовершеннолетнего.</w:t>
      </w:r>
      <w:r w:rsidRPr="0059060D">
        <w:rPr>
          <w:rStyle w:val="apple-converted-space"/>
          <w:color w:val="000000"/>
          <w:sz w:val="28"/>
          <w:szCs w:val="28"/>
        </w:rPr>
        <w:t> </w:t>
      </w:r>
      <w:r w:rsidRPr="0059060D">
        <w:rPr>
          <w:color w:val="000000"/>
          <w:sz w:val="28"/>
          <w:szCs w:val="28"/>
        </w:rPr>
        <w:t>Правила вселение к родителям детей, не достигших соверше</w:t>
      </w:r>
      <w:r w:rsidRPr="0059060D">
        <w:rPr>
          <w:color w:val="000000"/>
          <w:sz w:val="28"/>
          <w:szCs w:val="28"/>
        </w:rPr>
        <w:softHyphen/>
        <w:t>ннолетия. Совершение сделок с жилыми помещениями, в которых проживают несовершеннолетние.</w:t>
      </w:r>
      <w:r w:rsidRPr="0059060D">
        <w:rPr>
          <w:rStyle w:val="apple-converted-space"/>
          <w:color w:val="000000"/>
          <w:sz w:val="28"/>
          <w:szCs w:val="28"/>
        </w:rPr>
        <w:t> </w:t>
      </w:r>
      <w:r w:rsidRPr="0059060D">
        <w:rPr>
          <w:color w:val="000000"/>
          <w:sz w:val="28"/>
          <w:szCs w:val="28"/>
        </w:rPr>
        <w:t>Распорядительные действия с жилыми помещениями, требующие согласия проживающих в них несовершеннолетних.</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Жилищные права детей, оставших</w:t>
      </w:r>
      <w:r w:rsidRPr="0059060D">
        <w:rPr>
          <w:color w:val="000000"/>
          <w:sz w:val="28"/>
          <w:szCs w:val="28"/>
        </w:rPr>
        <w:softHyphen/>
        <w:t>ся без попечения роди</w:t>
      </w:r>
      <w:r w:rsidRPr="0059060D">
        <w:rPr>
          <w:color w:val="000000"/>
          <w:sz w:val="28"/>
          <w:szCs w:val="28"/>
        </w:rPr>
        <w:softHyphen/>
        <w:t>телей.</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Защита прав несовершеннолетних при выселе</w:t>
      </w:r>
      <w:r w:rsidRPr="0059060D">
        <w:rPr>
          <w:color w:val="000000"/>
          <w:sz w:val="28"/>
          <w:szCs w:val="28"/>
        </w:rPr>
        <w:softHyphen/>
        <w:t>нии из жилого помещения.</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Правила вселения и проживания в общежитии.</w:t>
      </w:r>
      <w:r w:rsidRPr="0059060D">
        <w:rPr>
          <w:rStyle w:val="apple-converted-space"/>
          <w:color w:val="000000"/>
          <w:sz w:val="28"/>
          <w:szCs w:val="28"/>
        </w:rPr>
        <w:t> </w:t>
      </w:r>
      <w:r w:rsidRPr="0059060D">
        <w:rPr>
          <w:color w:val="000000"/>
          <w:sz w:val="28"/>
          <w:szCs w:val="28"/>
        </w:rPr>
        <w:t xml:space="preserve">Права и </w:t>
      </w:r>
      <w:proofErr w:type="gramStart"/>
      <w:r w:rsidRPr="0059060D">
        <w:rPr>
          <w:color w:val="000000"/>
          <w:sz w:val="28"/>
          <w:szCs w:val="28"/>
        </w:rPr>
        <w:t>обязанности</w:t>
      </w:r>
      <w:proofErr w:type="gramEnd"/>
      <w:r w:rsidRPr="0059060D">
        <w:rPr>
          <w:color w:val="000000"/>
          <w:sz w:val="28"/>
          <w:szCs w:val="28"/>
        </w:rPr>
        <w:t xml:space="preserve"> прожи</w:t>
      </w:r>
      <w:r w:rsidRPr="0059060D">
        <w:rPr>
          <w:color w:val="000000"/>
          <w:sz w:val="28"/>
          <w:szCs w:val="28"/>
        </w:rPr>
        <w:softHyphen/>
        <w:t>вающих в общежитии. Обязанности администрации общежития. Выселение из общежития.</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 xml:space="preserve">Раздел 4. Права потребителей </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 xml:space="preserve">Тема 1. Право на информацию, безопасность и качество </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Потребитель. Продавец. Изготовитель. Исполнитель. Закон РФ «О защите прав потребителей».</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Право потребителей на информацию. Сведения о продавце (производителе, исполнителе). Сведения о товаре (работе, услуге). Ответственность продавца (изготовителя, исполнителя) за ненадлежащую информацию о товаре (работе, услуге).</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Право потребителей на безопасность. Организации, отвечающие за проверку технических товаров на безопасность. Маркировка, подтверждающая безопасность товара.</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Право потребителей на качество. Обязательная сертификация товаров. Сертификат соответствия качества.</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 xml:space="preserve">Тема 2. Нарушения прав потребителей </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Обвес покупателей. Обсчет покупателей. Действия потребителей при обвесе и обсчете в целях восстановления нарушенных прав.</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Последствия продажи</w:t>
      </w:r>
      <w:r w:rsidRPr="0059060D">
        <w:rPr>
          <w:rStyle w:val="apple-converted-space"/>
          <w:color w:val="000000"/>
          <w:sz w:val="28"/>
          <w:szCs w:val="28"/>
        </w:rPr>
        <w:t> </w:t>
      </w:r>
      <w:r w:rsidRPr="0059060D">
        <w:rPr>
          <w:color w:val="000000"/>
          <w:sz w:val="28"/>
          <w:szCs w:val="28"/>
        </w:rPr>
        <w:t xml:space="preserve">товара ненадлежащего качества. Сроки предъявления потребителем требований в отношении недостатков товара. Ответственность продавца (изготовителя) за просрочку выполнения требований потребителя. Правила удовлетворения требований потребителя в отношении товаров длительного пользования, товаров весом более </w:t>
      </w:r>
      <w:smartTag w:uri="urn:schemas-microsoft-com:office:smarttags" w:element="metricconverter">
        <w:smartTagPr>
          <w:attr w:name="ProductID" w:val="5 кг"/>
        </w:smartTagPr>
        <w:r w:rsidRPr="0059060D">
          <w:rPr>
            <w:color w:val="000000"/>
            <w:sz w:val="28"/>
            <w:szCs w:val="28"/>
          </w:rPr>
          <w:t>5 кг</w:t>
        </w:r>
      </w:smartTag>
      <w:r w:rsidRPr="0059060D">
        <w:rPr>
          <w:color w:val="000000"/>
          <w:sz w:val="28"/>
          <w:szCs w:val="28"/>
        </w:rPr>
        <w:t>, ряда сложных технических товаров.</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Право потребителя на обмен товара надлежащего качества.</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Действия потребителя в случае нарушения его прав. Организации, осуществляющие защиту прав потребителей.</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 xml:space="preserve">Тема 3. Права потребителей в службе быта </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lastRenderedPageBreak/>
        <w:t>Служба быта. Предприятия бытового обслуживания населения. Договор о выполнении работы (оказании услуги) между потребителем и исполнителем.</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Сроки выполнения работ (оказания услуг). Последствия нарушения исполнителем сроков выполнения работ (оказания услуг).</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Права потребителя при обнаружении недостатков выполненной работы (оказанной услуги). Сроки устранения недостатков выполненной работы (оказанной услуги).</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Ответственность исполнителя за порчу или утерю переданной ему потребителем вещи, материала.</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4. Правила пользования общественным транспортом</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Правила пользования наземным городским пассажирским транспортом общего пользования. Обязанности пассажиров общественного транспорта. Оплата проезда в общественном транспорте.</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Права пассажиров общественного транспорта. Обязанности водителя общественного транспорта.</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Особенности пользования метрополитеном.</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Нарушения прав пассажиров. Действия пассажиров в случае нарушения их прав.</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 xml:space="preserve">Раздел 5. Права водителей автотранспорта </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1.</w:t>
      </w:r>
      <w:r w:rsidRPr="0059060D">
        <w:rPr>
          <w:rStyle w:val="apple-converted-space"/>
          <w:b/>
          <w:bCs/>
          <w:color w:val="000000"/>
          <w:sz w:val="28"/>
          <w:szCs w:val="28"/>
        </w:rPr>
        <w:t> </w:t>
      </w:r>
      <w:r w:rsidRPr="0059060D">
        <w:rPr>
          <w:b/>
          <w:bCs/>
          <w:color w:val="000000"/>
          <w:sz w:val="28"/>
          <w:szCs w:val="28"/>
        </w:rPr>
        <w:t>Приобретение и регистрация автомобиля</w:t>
      </w:r>
      <w:r w:rsidRPr="0059060D">
        <w:rPr>
          <w:rStyle w:val="apple-converted-space"/>
          <w:b/>
          <w:bCs/>
          <w:color w:val="000000"/>
          <w:sz w:val="28"/>
          <w:szCs w:val="28"/>
        </w:rPr>
        <w:t> </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Приобретение автомобиля. Информация о продавце, обязательная для предоставления покупателю. Лицензия на право торговли автомобилями. Информация об автомобиле, обязательная для предоставления покупателю. Сертификат качества на автомобиль. Предпродажная подготовка автомобиля. Документы, выдаваемые покупателю при покупке автомобиля. Приобретение автомобиля у частного лица.</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Регистрация автомобиля в подразделениях ГИБДД. Государственный технический осмотр автомобиля.</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Документы, которые водитель обязан иметь при себе. Категории водительских удостоверений. Квалификационный экзамен для получения водительского удостоверения.</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2.</w:t>
      </w:r>
      <w:r w:rsidRPr="0059060D">
        <w:rPr>
          <w:rStyle w:val="apple-converted-space"/>
          <w:b/>
          <w:bCs/>
          <w:color w:val="000000"/>
          <w:sz w:val="28"/>
          <w:szCs w:val="28"/>
        </w:rPr>
        <w:t> </w:t>
      </w:r>
      <w:r w:rsidRPr="0059060D">
        <w:rPr>
          <w:b/>
          <w:bCs/>
          <w:color w:val="000000"/>
          <w:sz w:val="28"/>
          <w:szCs w:val="28"/>
        </w:rPr>
        <w:t>Страхование автогражданской ответственности. Дорожно-транспортное происшествие</w:t>
      </w:r>
      <w:r w:rsidRPr="0059060D">
        <w:rPr>
          <w:rStyle w:val="apple-converted-space"/>
          <w:b/>
          <w:bCs/>
          <w:color w:val="000000"/>
          <w:sz w:val="28"/>
          <w:szCs w:val="28"/>
        </w:rPr>
        <w:t> </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Обязательное страхование автогражданской ответственности (ОСАГО). Заключение договора ОСАГО. Размер страховой суммы, порядок ее получения. Страховые тарифы. Алгоритм действий участника ДТП, имеющего договор ОСАГО. Регрессное требование страховщика.</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Дорожно-транспортные происшествия (ДТП), их виды. Обязанности водителя, ставшего участником ДТП. Ответственность водителя за нарушение правил дорожного движения: административная, уголовная, гражданско-правовая.</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Права сотрудника ГИ</w:t>
      </w:r>
      <w:proofErr w:type="gramStart"/>
      <w:r w:rsidRPr="0059060D">
        <w:rPr>
          <w:color w:val="000000"/>
          <w:sz w:val="28"/>
          <w:szCs w:val="28"/>
        </w:rPr>
        <w:t>БДД пр</w:t>
      </w:r>
      <w:proofErr w:type="gramEnd"/>
      <w:r w:rsidRPr="0059060D">
        <w:rPr>
          <w:color w:val="000000"/>
          <w:sz w:val="28"/>
          <w:szCs w:val="28"/>
        </w:rPr>
        <w:t>и патрулировании на дорогах. Правила проведения освидетельствования водителя на алкоголь.</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Раздел 6. Контакты с милицией</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lastRenderedPageBreak/>
        <w:t>Тема 1. Проверка документов и досмотр</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Обязанности милиционера.</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Правила грамотного поведения при обращении милиционера к гражданину. Требование милиционера. Просьба милиционера. Проверка документов на улице. Правила обращения с паспортом.</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Досмотр.</w:t>
      </w:r>
      <w:r w:rsidRPr="0059060D">
        <w:rPr>
          <w:rStyle w:val="apple-converted-space"/>
          <w:color w:val="000000"/>
          <w:sz w:val="28"/>
          <w:szCs w:val="28"/>
        </w:rPr>
        <w:t> </w:t>
      </w:r>
      <w:r w:rsidRPr="0059060D">
        <w:rPr>
          <w:color w:val="000000"/>
          <w:sz w:val="28"/>
          <w:szCs w:val="28"/>
        </w:rPr>
        <w:t>Правила проведения досмотра. Протокол о досмотре.</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Неприкосновенность жилища. Порядок проведения обыска в доме.</w:t>
      </w:r>
      <w:r w:rsidRPr="0059060D">
        <w:rPr>
          <w:rStyle w:val="apple-converted-space"/>
          <w:color w:val="000000"/>
          <w:sz w:val="28"/>
          <w:szCs w:val="28"/>
        </w:rPr>
        <w:t> </w:t>
      </w:r>
      <w:r w:rsidRPr="0059060D">
        <w:rPr>
          <w:color w:val="000000"/>
          <w:sz w:val="28"/>
          <w:szCs w:val="28"/>
        </w:rPr>
        <w:t>Случаи, при которых возможно проникновение в жилище милиции против воли проживающих в нем граждан.</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2. Вызов в милицию и допрос</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Приглашение гражданина в милицию. Вызов гражданина в милицию по повестке. Порядок передачи повестки гражданину. Привод.</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Допрос. Порядок и правила проведения допроса свидетеля. Права</w:t>
      </w:r>
      <w:r w:rsidRPr="0059060D">
        <w:rPr>
          <w:rStyle w:val="apple-converted-space"/>
          <w:color w:val="000000"/>
          <w:sz w:val="28"/>
          <w:szCs w:val="28"/>
        </w:rPr>
        <w:t> </w:t>
      </w:r>
      <w:r w:rsidRPr="0059060D">
        <w:rPr>
          <w:color w:val="000000"/>
          <w:sz w:val="28"/>
          <w:szCs w:val="28"/>
        </w:rPr>
        <w:t>подозреваемого или обвиняемого при допросах. Продолжительность допроса. Особенности допроса несовершеннолетнего.</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 xml:space="preserve">Тема 3. Задержание гражданина милиционером </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Основания для применения милиционером физической силы. Регламентация при</w:t>
      </w:r>
      <w:r w:rsidRPr="0059060D">
        <w:rPr>
          <w:color w:val="000000"/>
          <w:sz w:val="28"/>
          <w:szCs w:val="28"/>
        </w:rPr>
        <w:softHyphen/>
        <w:t>менения милицией спецсредств и огнестрельного оружия.</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Административное задержание. Права задержанного.</w:t>
      </w:r>
      <w:r w:rsidRPr="0059060D">
        <w:rPr>
          <w:rStyle w:val="apple-converted-space"/>
          <w:color w:val="000000"/>
          <w:sz w:val="28"/>
          <w:szCs w:val="28"/>
        </w:rPr>
        <w:t> </w:t>
      </w:r>
      <w:r w:rsidRPr="0059060D">
        <w:rPr>
          <w:color w:val="000000"/>
          <w:sz w:val="28"/>
          <w:szCs w:val="28"/>
        </w:rPr>
        <w:t>Уголовно-процессуальное задержание. Основания и правила уголовно-процессуального за</w:t>
      </w:r>
      <w:r w:rsidRPr="0059060D">
        <w:rPr>
          <w:color w:val="000000"/>
          <w:sz w:val="28"/>
          <w:szCs w:val="28"/>
        </w:rPr>
        <w:softHyphen/>
        <w:t>держания. Права задержанного и подозреваемого.</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 xml:space="preserve">Раздел 7. Судебный процесс </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 xml:space="preserve">Тема 1. Обращение в суд </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Суд. Принцип состязательности сторон. Прокурор. Адвокат. Истец. Ответчик. Конституционное право граждан РФ на судебную защиту. Независимость суда. Юридическая консультация.</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Суды первой и второй инстанций. Мировой судья.</w:t>
      </w:r>
      <w:r w:rsidRPr="0059060D">
        <w:rPr>
          <w:rStyle w:val="apple-converted-space"/>
          <w:color w:val="000000"/>
          <w:sz w:val="28"/>
          <w:szCs w:val="28"/>
        </w:rPr>
        <w:t> </w:t>
      </w:r>
      <w:r w:rsidRPr="0059060D">
        <w:rPr>
          <w:color w:val="000000"/>
          <w:sz w:val="28"/>
          <w:szCs w:val="28"/>
        </w:rPr>
        <w:t>Перечень дел, отнесенных к компетенции мирового судьи. Федеральный судья. Суд присяжных заседателей. Режим работы судов. Председатель суда. Канцелярия суда.</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b/>
          <w:bCs/>
          <w:color w:val="000000"/>
          <w:sz w:val="28"/>
          <w:szCs w:val="28"/>
        </w:rPr>
        <w:t xml:space="preserve">Тема 2. Подача иска и порядок судопроизводства </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Способы подачи исковых заявлений в суд. Государственная пошлина. Освобождение от уплаты государственной пошлины. Обжалование</w:t>
      </w:r>
      <w:r w:rsidRPr="0059060D">
        <w:rPr>
          <w:rStyle w:val="apple-converted-space"/>
          <w:color w:val="000000"/>
          <w:sz w:val="28"/>
          <w:szCs w:val="28"/>
        </w:rPr>
        <w:t> </w:t>
      </w:r>
      <w:r w:rsidRPr="0059060D">
        <w:rPr>
          <w:color w:val="000000"/>
          <w:sz w:val="28"/>
          <w:szCs w:val="28"/>
        </w:rPr>
        <w:t>определения судьи об отказе в приеме искового заявления. Права участников судебного процесса. Мировое соглашение.</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Порядок судебного заседания.</w:t>
      </w:r>
      <w:r w:rsidRPr="0059060D">
        <w:rPr>
          <w:rStyle w:val="apple-converted-space"/>
          <w:color w:val="000000"/>
          <w:sz w:val="28"/>
          <w:szCs w:val="28"/>
        </w:rPr>
        <w:t> </w:t>
      </w:r>
      <w:r w:rsidRPr="0059060D">
        <w:rPr>
          <w:color w:val="000000"/>
          <w:sz w:val="28"/>
          <w:szCs w:val="28"/>
        </w:rPr>
        <w:t>Отвод к составу суда.</w:t>
      </w:r>
      <w:r w:rsidRPr="0059060D">
        <w:rPr>
          <w:rStyle w:val="apple-converted-space"/>
          <w:color w:val="000000"/>
          <w:sz w:val="28"/>
          <w:szCs w:val="28"/>
        </w:rPr>
        <w:t> </w:t>
      </w:r>
      <w:r w:rsidRPr="0059060D">
        <w:rPr>
          <w:color w:val="000000"/>
          <w:sz w:val="28"/>
          <w:szCs w:val="28"/>
        </w:rPr>
        <w:t>Ходатайство суду. Слушание дела. Гласность – важнейший принцип осуществления правосудия в России.</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Обязательность исполнения решения суда. Судебные приставы. Обжалование решения суда. Правила подачи кассационной жалобы.</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 xml:space="preserve">Раздел 8. Юридические профессии </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1. Судья. Адвокат.</w:t>
      </w:r>
      <w:r w:rsidRPr="0059060D">
        <w:rPr>
          <w:rStyle w:val="apple-converted-space"/>
          <w:b/>
          <w:bCs/>
          <w:color w:val="000000"/>
          <w:sz w:val="28"/>
          <w:szCs w:val="28"/>
        </w:rPr>
        <w:t> </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Правосудие. Судья. Независимость судьи. Государственная защита судьи. Кто может стать судьей? Деятельность судьи, его профессиональные обязанности. Аппарат суда.</w:t>
      </w:r>
      <w:r w:rsidRPr="0059060D">
        <w:rPr>
          <w:rStyle w:val="apple-converted-space"/>
          <w:color w:val="000000"/>
          <w:sz w:val="28"/>
          <w:szCs w:val="28"/>
        </w:rPr>
        <w:t> </w:t>
      </w:r>
      <w:r w:rsidRPr="0059060D">
        <w:rPr>
          <w:color w:val="000000"/>
          <w:sz w:val="28"/>
          <w:szCs w:val="28"/>
        </w:rPr>
        <w:t>Стадии правоприменительного процесса.</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lastRenderedPageBreak/>
        <w:t>Адвокат. Коллегии адвокатов. Оплата услуг адвоката.</w:t>
      </w:r>
      <w:r w:rsidRPr="0059060D">
        <w:rPr>
          <w:rStyle w:val="apple-converted-space"/>
          <w:color w:val="000000"/>
          <w:sz w:val="28"/>
          <w:szCs w:val="28"/>
        </w:rPr>
        <w:t> </w:t>
      </w:r>
      <w:r w:rsidRPr="0059060D">
        <w:rPr>
          <w:color w:val="000000"/>
          <w:sz w:val="28"/>
          <w:szCs w:val="28"/>
        </w:rPr>
        <w:t>Юридическая помощь, оказываемая адвокатами бесплатно.</w:t>
      </w:r>
      <w:r w:rsidRPr="0059060D">
        <w:rPr>
          <w:rStyle w:val="apple-converted-space"/>
          <w:color w:val="000000"/>
          <w:sz w:val="28"/>
          <w:szCs w:val="28"/>
        </w:rPr>
        <w:t> </w:t>
      </w:r>
      <w:r w:rsidRPr="0059060D">
        <w:rPr>
          <w:color w:val="000000"/>
          <w:sz w:val="28"/>
          <w:szCs w:val="28"/>
        </w:rPr>
        <w:t>Профессиональная тайна адвоката. Особенности статуса адвоката.</w:t>
      </w:r>
      <w:r w:rsidR="0068351A">
        <w:rPr>
          <w:color w:val="000000"/>
          <w:sz w:val="28"/>
          <w:szCs w:val="28"/>
        </w:rPr>
        <w:t xml:space="preserve"> </w:t>
      </w:r>
      <w:r w:rsidRPr="0059060D">
        <w:rPr>
          <w:color w:val="000000"/>
          <w:sz w:val="28"/>
          <w:szCs w:val="28"/>
        </w:rPr>
        <w:t>Профессиональная деятельность адвоката. Виды правовой помощи, оказываемой адвокатами. Кто может стать адвокатом?</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2. Прокурор. Нотариус.</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 xml:space="preserve">Прокуратура как единая система государственных учреждений. Назначение прокурора. Независимость прокурора. Служебный иммунитет прокурора. Кто может стать </w:t>
      </w:r>
      <w:proofErr w:type="spellStart"/>
      <w:r w:rsidRPr="0059060D">
        <w:rPr>
          <w:color w:val="000000"/>
          <w:sz w:val="28"/>
          <w:szCs w:val="28"/>
        </w:rPr>
        <w:t>прокурором</w:t>
      </w:r>
      <w:proofErr w:type="gramStart"/>
      <w:r w:rsidRPr="0059060D">
        <w:rPr>
          <w:color w:val="000000"/>
          <w:sz w:val="28"/>
          <w:szCs w:val="28"/>
        </w:rPr>
        <w:t>?П</w:t>
      </w:r>
      <w:proofErr w:type="gramEnd"/>
      <w:r w:rsidRPr="0059060D">
        <w:rPr>
          <w:color w:val="000000"/>
          <w:sz w:val="28"/>
          <w:szCs w:val="28"/>
        </w:rPr>
        <w:t>рофессиональная</w:t>
      </w:r>
      <w:proofErr w:type="spellEnd"/>
      <w:r w:rsidRPr="0059060D">
        <w:rPr>
          <w:color w:val="000000"/>
          <w:sz w:val="28"/>
          <w:szCs w:val="28"/>
        </w:rPr>
        <w:t xml:space="preserve"> деятельность прокурора. Надзор за исполнением законов. Надзор за соблюдением прав человека. Надзор за расследованием преступлений. Санкция на проведение обыска или заключение гражданина под стражу. Государственное обвинение в суде.</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Государственный нотариус. Частный нотариус. Кто может стать нотариусом?</w:t>
      </w:r>
      <w:r w:rsidRPr="0059060D">
        <w:rPr>
          <w:rStyle w:val="apple-converted-space"/>
          <w:color w:val="000000"/>
          <w:sz w:val="28"/>
          <w:szCs w:val="28"/>
        </w:rPr>
        <w:t> </w:t>
      </w:r>
      <w:r w:rsidRPr="0059060D">
        <w:rPr>
          <w:color w:val="000000"/>
          <w:sz w:val="28"/>
          <w:szCs w:val="28"/>
        </w:rPr>
        <w:t>Деятельность нотариуса, круг его профессиональных обязанностей.</w:t>
      </w:r>
      <w:r w:rsidRPr="0059060D">
        <w:rPr>
          <w:rStyle w:val="apple-converted-space"/>
          <w:color w:val="000000"/>
          <w:sz w:val="28"/>
          <w:szCs w:val="28"/>
        </w:rPr>
        <w:t> </w:t>
      </w:r>
      <w:r w:rsidRPr="0059060D">
        <w:rPr>
          <w:color w:val="000000"/>
          <w:sz w:val="28"/>
          <w:szCs w:val="28"/>
        </w:rPr>
        <w:t xml:space="preserve">Плата за осуществление нотариальных </w:t>
      </w:r>
      <w:proofErr w:type="spellStart"/>
      <w:r w:rsidRPr="0059060D">
        <w:rPr>
          <w:color w:val="000000"/>
          <w:sz w:val="28"/>
          <w:szCs w:val="28"/>
        </w:rPr>
        <w:t>действий</w:t>
      </w:r>
      <w:proofErr w:type="gramStart"/>
      <w:r w:rsidRPr="0059060D">
        <w:rPr>
          <w:color w:val="000000"/>
          <w:sz w:val="28"/>
          <w:szCs w:val="28"/>
        </w:rPr>
        <w:t>.П</w:t>
      </w:r>
      <w:proofErr w:type="gramEnd"/>
      <w:r w:rsidRPr="0059060D">
        <w:rPr>
          <w:color w:val="000000"/>
          <w:sz w:val="28"/>
          <w:szCs w:val="28"/>
        </w:rPr>
        <w:t>рофессиональная</w:t>
      </w:r>
      <w:proofErr w:type="spellEnd"/>
      <w:r w:rsidRPr="0059060D">
        <w:rPr>
          <w:color w:val="000000"/>
          <w:sz w:val="28"/>
          <w:szCs w:val="28"/>
        </w:rPr>
        <w:t xml:space="preserve"> тайна нотариуса.</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3.</w:t>
      </w:r>
      <w:r w:rsidRPr="0059060D">
        <w:rPr>
          <w:rStyle w:val="apple-converted-space"/>
          <w:b/>
          <w:bCs/>
          <w:color w:val="000000"/>
          <w:sz w:val="28"/>
          <w:szCs w:val="28"/>
        </w:rPr>
        <w:t> </w:t>
      </w:r>
      <w:r w:rsidRPr="0059060D">
        <w:rPr>
          <w:b/>
          <w:bCs/>
          <w:color w:val="000000"/>
          <w:sz w:val="28"/>
          <w:szCs w:val="28"/>
        </w:rPr>
        <w:t>Следователь. Частный детектив. Юрисконсульт.</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Следователь.</w:t>
      </w:r>
      <w:r w:rsidRPr="0059060D">
        <w:rPr>
          <w:rStyle w:val="apple-converted-space"/>
          <w:color w:val="000000"/>
          <w:sz w:val="28"/>
          <w:szCs w:val="28"/>
        </w:rPr>
        <w:t> </w:t>
      </w:r>
      <w:r w:rsidRPr="0059060D">
        <w:rPr>
          <w:color w:val="000000"/>
          <w:sz w:val="28"/>
          <w:szCs w:val="28"/>
        </w:rPr>
        <w:t>Следователи, работающие в органах внутренних дел (милиции). Следователи прокуратуры. Следователи ФСБ.</w:t>
      </w:r>
      <w:r w:rsidRPr="0059060D">
        <w:rPr>
          <w:rStyle w:val="apple-converted-space"/>
          <w:color w:val="000000"/>
          <w:sz w:val="28"/>
          <w:szCs w:val="28"/>
        </w:rPr>
        <w:t> </w:t>
      </w:r>
      <w:r w:rsidRPr="0059060D">
        <w:rPr>
          <w:color w:val="000000"/>
          <w:sz w:val="28"/>
          <w:szCs w:val="28"/>
        </w:rPr>
        <w:t>Деятельность следователя, круг его профессиональных обязанностей.</w:t>
      </w:r>
      <w:r w:rsidRPr="0059060D">
        <w:rPr>
          <w:rStyle w:val="apple-converted-space"/>
          <w:color w:val="000000"/>
          <w:sz w:val="28"/>
          <w:szCs w:val="28"/>
        </w:rPr>
        <w:t> </w:t>
      </w:r>
      <w:r w:rsidRPr="0059060D">
        <w:rPr>
          <w:color w:val="000000"/>
          <w:sz w:val="28"/>
          <w:szCs w:val="28"/>
        </w:rPr>
        <w:t>Порядок проведения расследования уголовного дела.</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 xml:space="preserve">Частный детектив. Предпринимательский характер </w:t>
      </w:r>
      <w:proofErr w:type="gramStart"/>
      <w:r w:rsidRPr="0059060D">
        <w:rPr>
          <w:color w:val="000000"/>
          <w:sz w:val="28"/>
          <w:szCs w:val="28"/>
        </w:rPr>
        <w:t>частной</w:t>
      </w:r>
      <w:proofErr w:type="gramEnd"/>
      <w:r w:rsidRPr="0059060D">
        <w:rPr>
          <w:color w:val="000000"/>
          <w:sz w:val="28"/>
          <w:szCs w:val="28"/>
        </w:rPr>
        <w:t xml:space="preserve"> детективной и охранной деятельность. Услуги, оказываемые частными детективами и охранниками. Договор между</w:t>
      </w:r>
      <w:r w:rsidRPr="0059060D">
        <w:rPr>
          <w:rStyle w:val="apple-converted-space"/>
          <w:color w:val="000000"/>
          <w:sz w:val="28"/>
          <w:szCs w:val="28"/>
        </w:rPr>
        <w:t> </w:t>
      </w:r>
      <w:r w:rsidRPr="0059060D">
        <w:rPr>
          <w:color w:val="000000"/>
          <w:sz w:val="28"/>
          <w:szCs w:val="28"/>
        </w:rPr>
        <w:t>клиентом и частным детективно-розыскным агентством (охранной фирмой). Кто может стать частным детективом?</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Юрисконсульт. Деятельность юрисконсульта, круг его профессиональных обязанностей.</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4.</w:t>
      </w:r>
      <w:r w:rsidRPr="0059060D">
        <w:rPr>
          <w:rStyle w:val="apple-converted-space"/>
          <w:b/>
          <w:bCs/>
          <w:color w:val="000000"/>
          <w:sz w:val="28"/>
          <w:szCs w:val="28"/>
        </w:rPr>
        <w:t> </w:t>
      </w:r>
      <w:r w:rsidRPr="0059060D">
        <w:rPr>
          <w:b/>
          <w:bCs/>
          <w:color w:val="000000"/>
          <w:sz w:val="28"/>
          <w:szCs w:val="28"/>
        </w:rPr>
        <w:t>Сотрудники милиции. Криминалисты.</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Милиция, ее основные задачи. Милиция общественной безопасности. Подразделения и сотрудники милиции общественной безопасности. Патрульно-посто</w:t>
      </w:r>
      <w:r w:rsidRPr="0059060D">
        <w:rPr>
          <w:color w:val="000000"/>
          <w:sz w:val="28"/>
          <w:szCs w:val="28"/>
        </w:rPr>
        <w:softHyphen/>
        <w:t>вая служба. Отделение дознания. Отделение участковых инспекторов. От</w:t>
      </w:r>
      <w:r w:rsidRPr="0059060D">
        <w:rPr>
          <w:color w:val="000000"/>
          <w:sz w:val="28"/>
          <w:szCs w:val="28"/>
        </w:rPr>
        <w:softHyphen/>
        <w:t>деление по предупреж</w:t>
      </w:r>
      <w:r w:rsidRPr="0059060D">
        <w:rPr>
          <w:color w:val="000000"/>
          <w:sz w:val="28"/>
          <w:szCs w:val="28"/>
        </w:rPr>
        <w:softHyphen/>
        <w:t>дению правонаруше</w:t>
      </w:r>
      <w:r w:rsidRPr="0059060D">
        <w:rPr>
          <w:color w:val="000000"/>
          <w:sz w:val="28"/>
          <w:szCs w:val="28"/>
        </w:rPr>
        <w:softHyphen/>
        <w:t>ний несовершеннолет</w:t>
      </w:r>
      <w:r w:rsidRPr="0059060D">
        <w:rPr>
          <w:color w:val="000000"/>
          <w:sz w:val="28"/>
          <w:szCs w:val="28"/>
        </w:rPr>
        <w:softHyphen/>
        <w:t>них. Отделение Государ</w:t>
      </w:r>
      <w:r w:rsidRPr="0059060D">
        <w:rPr>
          <w:color w:val="000000"/>
          <w:sz w:val="28"/>
          <w:szCs w:val="28"/>
        </w:rPr>
        <w:softHyphen/>
        <w:t>ственной инспекции по безопасности дорожного дви</w:t>
      </w:r>
      <w:r w:rsidRPr="0059060D">
        <w:rPr>
          <w:color w:val="000000"/>
          <w:sz w:val="28"/>
          <w:szCs w:val="28"/>
        </w:rPr>
        <w:softHyphen/>
        <w:t>жения. Криминальная милиция. Подразделения криминальной милиции.</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 xml:space="preserve">Криминалистическая служба, ее основные задачи. Криминалистические экспертизы: дактилоскопическая, портретная, почерковедческая, </w:t>
      </w:r>
      <w:proofErr w:type="spellStart"/>
      <w:r w:rsidRPr="0059060D">
        <w:rPr>
          <w:color w:val="000000"/>
          <w:sz w:val="28"/>
          <w:szCs w:val="28"/>
        </w:rPr>
        <w:t>трасологическая</w:t>
      </w:r>
      <w:proofErr w:type="spellEnd"/>
      <w:r w:rsidRPr="0059060D">
        <w:rPr>
          <w:color w:val="000000"/>
          <w:sz w:val="28"/>
          <w:szCs w:val="28"/>
        </w:rPr>
        <w:t>, баллистическая, судебно-медицинская.</w:t>
      </w:r>
    </w:p>
    <w:p w:rsidR="00C5624C" w:rsidRPr="0059060D" w:rsidRDefault="00C5624C" w:rsidP="00C5624C">
      <w:pPr>
        <w:pStyle w:val="a3"/>
        <w:spacing w:before="0" w:beforeAutospacing="0" w:after="0" w:afterAutospacing="0"/>
        <w:jc w:val="both"/>
        <w:rPr>
          <w:color w:val="000000"/>
          <w:sz w:val="28"/>
          <w:szCs w:val="28"/>
        </w:rPr>
      </w:pPr>
      <w:r w:rsidRPr="0059060D">
        <w:rPr>
          <w:color w:val="000000"/>
          <w:sz w:val="28"/>
          <w:szCs w:val="28"/>
        </w:rPr>
        <w:t>Учреждения уголовно-исполнительной системы: исправительные колонии, следственные изоляторы, тюрьмы, воспитательные колонии для несовершеннолетних. Задачи и обязанности сотрудников учреждений уголовно-исполнительной системы.</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 xml:space="preserve">Раздел 9. Составление юридических документов </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1.</w:t>
      </w:r>
      <w:r w:rsidRPr="0059060D">
        <w:rPr>
          <w:rStyle w:val="apple-converted-space"/>
          <w:b/>
          <w:bCs/>
          <w:color w:val="000000"/>
          <w:sz w:val="28"/>
          <w:szCs w:val="28"/>
        </w:rPr>
        <w:t> </w:t>
      </w:r>
      <w:r w:rsidRPr="0059060D">
        <w:rPr>
          <w:b/>
          <w:bCs/>
          <w:color w:val="000000"/>
          <w:sz w:val="28"/>
          <w:szCs w:val="28"/>
        </w:rPr>
        <w:t>Договор. Доверенность. Завещание.</w:t>
      </w:r>
      <w:r w:rsidRPr="0059060D">
        <w:rPr>
          <w:rStyle w:val="apple-converted-space"/>
          <w:b/>
          <w:bCs/>
          <w:color w:val="000000"/>
          <w:sz w:val="28"/>
          <w:szCs w:val="28"/>
        </w:rPr>
        <w:t> </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lastRenderedPageBreak/>
        <w:t>Документы. Юридический смысл понятия «документ».</w:t>
      </w:r>
      <w:r w:rsidRPr="0059060D">
        <w:rPr>
          <w:rStyle w:val="apple-converted-space"/>
          <w:color w:val="000000"/>
          <w:sz w:val="28"/>
          <w:szCs w:val="28"/>
        </w:rPr>
        <w:t> </w:t>
      </w:r>
      <w:r w:rsidRPr="0059060D">
        <w:rPr>
          <w:color w:val="000000"/>
          <w:sz w:val="28"/>
          <w:szCs w:val="28"/>
        </w:rPr>
        <w:t>Государственная регистрация актов гражданского состояния. ЗАГС. Государственные архивы.</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Договор. Устная и письменная формы заключения договора. Виды договоров. Срочные и бессрочные договоры. Условия законности и действительности договоров. Ответственность за нарушение условий договора. Форс-мажорные обстоятельства. Реквизиты сторон. Пролонгирование договора. Основные разделы стандартной формы договора.</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Доверенность.</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Завещание.</w:t>
      </w:r>
    </w:p>
    <w:p w:rsidR="00C5624C" w:rsidRPr="0059060D" w:rsidRDefault="00C5624C" w:rsidP="00C5624C">
      <w:pPr>
        <w:pStyle w:val="a3"/>
        <w:spacing w:before="0" w:beforeAutospacing="0" w:after="0" w:afterAutospacing="0"/>
        <w:jc w:val="both"/>
        <w:rPr>
          <w:color w:val="000000"/>
          <w:sz w:val="28"/>
          <w:szCs w:val="28"/>
        </w:rPr>
      </w:pPr>
      <w:r w:rsidRPr="0059060D">
        <w:rPr>
          <w:b/>
          <w:bCs/>
          <w:color w:val="000000"/>
          <w:sz w:val="28"/>
          <w:szCs w:val="28"/>
        </w:rPr>
        <w:t>Тема 2.</w:t>
      </w:r>
      <w:r w:rsidRPr="0059060D">
        <w:rPr>
          <w:rStyle w:val="apple-converted-space"/>
          <w:b/>
          <w:bCs/>
          <w:color w:val="000000"/>
          <w:sz w:val="28"/>
          <w:szCs w:val="28"/>
        </w:rPr>
        <w:t> </w:t>
      </w:r>
      <w:r w:rsidRPr="0059060D">
        <w:rPr>
          <w:b/>
          <w:bCs/>
          <w:color w:val="000000"/>
          <w:sz w:val="28"/>
          <w:szCs w:val="28"/>
        </w:rPr>
        <w:t>Жалоба. Заявление в милицию. Судебный иск.</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Обращения граждан в государственный орган, орган местного самоуправления или должностному лицу. Сроки рассмотрения обращений. Содержание обращений.</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Обжалование действий и решений государственных органов, должностных лиц. Сроки рассмотрения жалоб граждан. Форма и содержание жалоб. Порядок подачи и рассмотрения жалоб.</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Заявления граждан в милицию. Порядок</w:t>
      </w:r>
      <w:r w:rsidRPr="0059060D">
        <w:rPr>
          <w:rStyle w:val="apple-converted-space"/>
          <w:color w:val="000000"/>
          <w:sz w:val="28"/>
          <w:szCs w:val="28"/>
        </w:rPr>
        <w:t> </w:t>
      </w:r>
      <w:r w:rsidRPr="0059060D">
        <w:rPr>
          <w:color w:val="000000"/>
          <w:sz w:val="28"/>
          <w:szCs w:val="28"/>
        </w:rPr>
        <w:t>приема и регистрации устных и письменных заявлений граждан в милицию.</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Заявление-претензия магазину. Содержание письменной претензии. Правила предъявления потребителем претензии магазину.</w:t>
      </w:r>
    </w:p>
    <w:p w:rsidR="00C5624C" w:rsidRPr="0059060D" w:rsidRDefault="00C5624C" w:rsidP="00C5624C">
      <w:pPr>
        <w:pStyle w:val="a3"/>
        <w:shd w:val="clear" w:color="auto" w:fill="FFFFFF"/>
        <w:spacing w:before="0" w:beforeAutospacing="0" w:after="0" w:afterAutospacing="0"/>
        <w:jc w:val="both"/>
        <w:rPr>
          <w:color w:val="000000"/>
          <w:sz w:val="28"/>
          <w:szCs w:val="28"/>
        </w:rPr>
      </w:pPr>
      <w:r w:rsidRPr="0059060D">
        <w:rPr>
          <w:color w:val="000000"/>
          <w:sz w:val="28"/>
          <w:szCs w:val="28"/>
        </w:rPr>
        <w:t>Исковое заявление в суд. Форма и содержание искового заявления.</w:t>
      </w:r>
    </w:p>
    <w:p w:rsidR="00C5624C" w:rsidRPr="0059060D" w:rsidRDefault="00C5624C" w:rsidP="00C5624C">
      <w:pPr>
        <w:jc w:val="center"/>
        <w:rPr>
          <w:b/>
          <w:sz w:val="28"/>
          <w:szCs w:val="28"/>
        </w:rPr>
      </w:pPr>
      <w:r w:rsidRPr="0059060D">
        <w:rPr>
          <w:sz w:val="28"/>
          <w:szCs w:val="28"/>
        </w:rPr>
        <w:br/>
      </w:r>
      <w:r w:rsidRPr="0059060D">
        <w:rPr>
          <w:b/>
          <w:sz w:val="28"/>
          <w:szCs w:val="28"/>
        </w:rPr>
        <w:t>Тематический план</w:t>
      </w:r>
    </w:p>
    <w:p w:rsidR="00C5624C" w:rsidRPr="0059060D" w:rsidRDefault="00C5624C" w:rsidP="00C5624C">
      <w:pPr>
        <w:rPr>
          <w:b/>
          <w:sz w:val="28"/>
          <w:szCs w:val="28"/>
        </w:rPr>
      </w:pPr>
    </w:p>
    <w:p w:rsidR="00C5624C" w:rsidRPr="0059060D" w:rsidRDefault="0059060D" w:rsidP="00C5624C">
      <w:pPr>
        <w:spacing w:line="360" w:lineRule="auto"/>
        <w:jc w:val="center"/>
        <w:rPr>
          <w:b/>
          <w:sz w:val="28"/>
          <w:szCs w:val="28"/>
        </w:rPr>
      </w:pPr>
      <w:r w:rsidRPr="0059060D">
        <w:rPr>
          <w:b/>
          <w:sz w:val="28"/>
          <w:szCs w:val="28"/>
        </w:rPr>
        <w:t>11</w:t>
      </w:r>
      <w:r w:rsidR="00C5624C" w:rsidRPr="0059060D">
        <w:rPr>
          <w:b/>
          <w:sz w:val="28"/>
          <w:szCs w:val="28"/>
        </w:rPr>
        <w:t xml:space="preserve"> класс</w:t>
      </w:r>
    </w:p>
    <w:p w:rsidR="00C5624C" w:rsidRPr="0059060D" w:rsidRDefault="00C5624C" w:rsidP="00C5624C">
      <w:pPr>
        <w:spacing w:line="360" w:lineRule="auto"/>
        <w:jc w:val="center"/>
        <w:rPr>
          <w:b/>
          <w:sz w:val="28"/>
          <w:szCs w:val="28"/>
        </w:rPr>
      </w:pPr>
    </w:p>
    <w:tbl>
      <w:tblPr>
        <w:tblW w:w="894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right w:w="170" w:type="dxa"/>
        </w:tblCellMar>
        <w:tblLook w:val="05A0"/>
      </w:tblPr>
      <w:tblGrid>
        <w:gridCol w:w="679"/>
        <w:gridCol w:w="6723"/>
        <w:gridCol w:w="1540"/>
      </w:tblGrid>
      <w:tr w:rsidR="00C5624C" w:rsidRPr="0059060D" w:rsidTr="00174F8B">
        <w:tc>
          <w:tcPr>
            <w:tcW w:w="679" w:type="dxa"/>
          </w:tcPr>
          <w:p w:rsidR="00C5624C" w:rsidRPr="0059060D" w:rsidRDefault="00C5624C" w:rsidP="00174F8B">
            <w:pPr>
              <w:spacing w:line="360" w:lineRule="auto"/>
              <w:jc w:val="center"/>
              <w:rPr>
                <w:b/>
                <w:sz w:val="28"/>
                <w:szCs w:val="28"/>
              </w:rPr>
            </w:pPr>
            <w:r w:rsidRPr="0059060D">
              <w:rPr>
                <w:b/>
                <w:sz w:val="28"/>
                <w:szCs w:val="28"/>
              </w:rPr>
              <w:t>№</w:t>
            </w:r>
          </w:p>
          <w:p w:rsidR="00C5624C" w:rsidRPr="0059060D" w:rsidRDefault="00C5624C" w:rsidP="00174F8B">
            <w:pPr>
              <w:spacing w:line="360" w:lineRule="auto"/>
              <w:jc w:val="center"/>
              <w:rPr>
                <w:b/>
                <w:sz w:val="28"/>
                <w:szCs w:val="28"/>
              </w:rPr>
            </w:pPr>
            <w:proofErr w:type="spellStart"/>
            <w:proofErr w:type="gramStart"/>
            <w:r w:rsidRPr="0059060D">
              <w:rPr>
                <w:b/>
                <w:sz w:val="28"/>
                <w:szCs w:val="28"/>
              </w:rPr>
              <w:t>п</w:t>
            </w:r>
            <w:proofErr w:type="spellEnd"/>
            <w:proofErr w:type="gramEnd"/>
            <w:r w:rsidRPr="0059060D">
              <w:rPr>
                <w:b/>
                <w:sz w:val="28"/>
                <w:szCs w:val="28"/>
              </w:rPr>
              <w:t>/</w:t>
            </w:r>
            <w:proofErr w:type="spellStart"/>
            <w:r w:rsidRPr="0059060D">
              <w:rPr>
                <w:b/>
                <w:sz w:val="28"/>
                <w:szCs w:val="28"/>
              </w:rPr>
              <w:t>п</w:t>
            </w:r>
            <w:proofErr w:type="spellEnd"/>
          </w:p>
        </w:tc>
        <w:tc>
          <w:tcPr>
            <w:tcW w:w="6723" w:type="dxa"/>
          </w:tcPr>
          <w:p w:rsidR="00C5624C" w:rsidRPr="0059060D" w:rsidRDefault="00C5624C" w:rsidP="00174F8B">
            <w:pPr>
              <w:spacing w:line="360" w:lineRule="auto"/>
              <w:jc w:val="center"/>
              <w:rPr>
                <w:b/>
                <w:sz w:val="28"/>
                <w:szCs w:val="28"/>
              </w:rPr>
            </w:pPr>
            <w:r w:rsidRPr="0059060D">
              <w:rPr>
                <w:b/>
                <w:sz w:val="28"/>
                <w:szCs w:val="28"/>
              </w:rPr>
              <w:t xml:space="preserve">Название </w:t>
            </w:r>
          </w:p>
        </w:tc>
        <w:tc>
          <w:tcPr>
            <w:tcW w:w="1540" w:type="dxa"/>
          </w:tcPr>
          <w:p w:rsidR="00C5624C" w:rsidRPr="0059060D" w:rsidRDefault="00C5624C" w:rsidP="00174F8B">
            <w:pPr>
              <w:spacing w:line="360" w:lineRule="auto"/>
              <w:jc w:val="both"/>
              <w:rPr>
                <w:b/>
                <w:sz w:val="28"/>
                <w:szCs w:val="28"/>
              </w:rPr>
            </w:pPr>
            <w:r w:rsidRPr="0059060D">
              <w:rPr>
                <w:b/>
                <w:sz w:val="28"/>
                <w:szCs w:val="28"/>
              </w:rPr>
              <w:t>Кол-во</w:t>
            </w:r>
          </w:p>
          <w:p w:rsidR="00C5624C" w:rsidRPr="0059060D" w:rsidRDefault="00C5624C" w:rsidP="00174F8B">
            <w:pPr>
              <w:spacing w:line="360" w:lineRule="auto"/>
              <w:jc w:val="both"/>
              <w:rPr>
                <w:b/>
                <w:sz w:val="28"/>
                <w:szCs w:val="28"/>
              </w:rPr>
            </w:pPr>
            <w:r w:rsidRPr="0059060D">
              <w:rPr>
                <w:b/>
                <w:sz w:val="28"/>
                <w:szCs w:val="28"/>
              </w:rPr>
              <w:t>часов</w:t>
            </w:r>
          </w:p>
        </w:tc>
      </w:tr>
      <w:tr w:rsidR="00C5624C" w:rsidRPr="0059060D" w:rsidTr="00174F8B">
        <w:tc>
          <w:tcPr>
            <w:tcW w:w="679" w:type="dxa"/>
          </w:tcPr>
          <w:p w:rsidR="00C5624C" w:rsidRPr="0059060D" w:rsidRDefault="00C5624C" w:rsidP="00174F8B">
            <w:pPr>
              <w:spacing w:line="360" w:lineRule="auto"/>
              <w:jc w:val="both"/>
              <w:rPr>
                <w:sz w:val="28"/>
                <w:szCs w:val="28"/>
              </w:rPr>
            </w:pPr>
            <w:r w:rsidRPr="0059060D">
              <w:rPr>
                <w:sz w:val="28"/>
                <w:szCs w:val="28"/>
              </w:rPr>
              <w:t>1</w:t>
            </w:r>
          </w:p>
        </w:tc>
        <w:tc>
          <w:tcPr>
            <w:tcW w:w="6723" w:type="dxa"/>
          </w:tcPr>
          <w:p w:rsidR="00C5624C" w:rsidRPr="0059060D" w:rsidRDefault="007C1B99" w:rsidP="00174F8B">
            <w:pPr>
              <w:spacing w:line="360" w:lineRule="auto"/>
              <w:jc w:val="both"/>
              <w:rPr>
                <w:sz w:val="28"/>
                <w:szCs w:val="28"/>
              </w:rPr>
            </w:pPr>
            <w:r w:rsidRPr="0059060D">
              <w:rPr>
                <w:sz w:val="28"/>
                <w:szCs w:val="28"/>
              </w:rPr>
              <w:t>Вводное занятие</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C5624C" w:rsidP="00174F8B">
            <w:pPr>
              <w:spacing w:line="360" w:lineRule="auto"/>
              <w:jc w:val="both"/>
              <w:rPr>
                <w:sz w:val="28"/>
                <w:szCs w:val="28"/>
              </w:rPr>
            </w:pPr>
            <w:r w:rsidRPr="0059060D">
              <w:rPr>
                <w:sz w:val="28"/>
                <w:szCs w:val="28"/>
              </w:rPr>
              <w:t>2</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Право на образование. Организация работы школы</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C5624C" w:rsidP="00174F8B">
            <w:pPr>
              <w:spacing w:line="360" w:lineRule="auto"/>
              <w:jc w:val="both"/>
              <w:rPr>
                <w:sz w:val="28"/>
                <w:szCs w:val="28"/>
              </w:rPr>
            </w:pPr>
            <w:r w:rsidRPr="0059060D">
              <w:rPr>
                <w:sz w:val="28"/>
                <w:szCs w:val="28"/>
              </w:rPr>
              <w:t>3</w:t>
            </w:r>
            <w:r w:rsidR="00801E3A" w:rsidRPr="0059060D">
              <w:rPr>
                <w:sz w:val="28"/>
                <w:szCs w:val="28"/>
              </w:rPr>
              <w:t xml:space="preserve"> -4</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Образовательный проце</w:t>
            </w:r>
            <w:proofErr w:type="gramStart"/>
            <w:r w:rsidRPr="0059060D">
              <w:rPr>
                <w:sz w:val="28"/>
                <w:szCs w:val="28"/>
              </w:rPr>
              <w:t>сс  в шк</w:t>
            </w:r>
            <w:proofErr w:type="gramEnd"/>
            <w:r w:rsidRPr="0059060D">
              <w:rPr>
                <w:sz w:val="28"/>
                <w:szCs w:val="28"/>
              </w:rPr>
              <w:t>оле</w:t>
            </w:r>
          </w:p>
        </w:tc>
        <w:tc>
          <w:tcPr>
            <w:tcW w:w="1540" w:type="dxa"/>
          </w:tcPr>
          <w:p w:rsidR="00C5624C" w:rsidRPr="0059060D" w:rsidRDefault="00801E3A" w:rsidP="00174F8B">
            <w:pPr>
              <w:spacing w:line="360" w:lineRule="auto"/>
              <w:jc w:val="center"/>
              <w:rPr>
                <w:b/>
                <w:sz w:val="28"/>
                <w:szCs w:val="28"/>
              </w:rPr>
            </w:pPr>
            <w:r w:rsidRPr="0059060D">
              <w:rPr>
                <w:b/>
                <w:sz w:val="28"/>
                <w:szCs w:val="28"/>
              </w:rPr>
              <w:t>2</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5-6</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Права абитуриентов</w:t>
            </w:r>
          </w:p>
        </w:tc>
        <w:tc>
          <w:tcPr>
            <w:tcW w:w="1540" w:type="dxa"/>
          </w:tcPr>
          <w:p w:rsidR="00C5624C" w:rsidRPr="0059060D" w:rsidRDefault="00801E3A" w:rsidP="00174F8B">
            <w:pPr>
              <w:spacing w:line="360" w:lineRule="auto"/>
              <w:jc w:val="center"/>
              <w:rPr>
                <w:b/>
                <w:sz w:val="28"/>
                <w:szCs w:val="28"/>
              </w:rPr>
            </w:pPr>
            <w:r w:rsidRPr="0059060D">
              <w:rPr>
                <w:b/>
                <w:sz w:val="28"/>
                <w:szCs w:val="28"/>
              </w:rPr>
              <w:t>2</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7</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Основы оказания медицинской помощи в РФ</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8</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Права пациента</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9-10</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ВИЧ. Наркотики. Алкоголь</w:t>
            </w:r>
          </w:p>
        </w:tc>
        <w:tc>
          <w:tcPr>
            <w:tcW w:w="1540" w:type="dxa"/>
          </w:tcPr>
          <w:p w:rsidR="00C5624C" w:rsidRPr="0059060D" w:rsidRDefault="00801E3A" w:rsidP="00174F8B">
            <w:pPr>
              <w:spacing w:line="360" w:lineRule="auto"/>
              <w:jc w:val="center"/>
              <w:rPr>
                <w:b/>
                <w:sz w:val="28"/>
                <w:szCs w:val="28"/>
              </w:rPr>
            </w:pPr>
            <w:r w:rsidRPr="0059060D">
              <w:rPr>
                <w:b/>
                <w:sz w:val="28"/>
                <w:szCs w:val="28"/>
              </w:rPr>
              <w:t>2</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lastRenderedPageBreak/>
              <w:t>11</w:t>
            </w:r>
          </w:p>
        </w:tc>
        <w:tc>
          <w:tcPr>
            <w:tcW w:w="6723" w:type="dxa"/>
          </w:tcPr>
          <w:p w:rsidR="00C5624C" w:rsidRPr="0059060D" w:rsidRDefault="007C1B99" w:rsidP="007C1B99">
            <w:pPr>
              <w:spacing w:line="360" w:lineRule="auto"/>
              <w:rPr>
                <w:sz w:val="28"/>
                <w:szCs w:val="28"/>
              </w:rPr>
            </w:pPr>
            <w:r w:rsidRPr="0059060D">
              <w:rPr>
                <w:color w:val="000000"/>
                <w:sz w:val="28"/>
                <w:szCs w:val="28"/>
              </w:rPr>
              <w:t>Право собственности на жилье</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12</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Договор найма</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13</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Плата за квартиру и коммунальные услуги</w:t>
            </w:r>
          </w:p>
        </w:tc>
        <w:tc>
          <w:tcPr>
            <w:tcW w:w="1540" w:type="dxa"/>
          </w:tcPr>
          <w:p w:rsidR="00C5624C" w:rsidRPr="0059060D" w:rsidRDefault="00801E3A" w:rsidP="00174F8B">
            <w:pPr>
              <w:spacing w:line="360" w:lineRule="auto"/>
              <w:jc w:val="center"/>
              <w:rPr>
                <w:b/>
                <w:sz w:val="28"/>
                <w:szCs w:val="28"/>
              </w:rPr>
            </w:pPr>
            <w:r w:rsidRPr="0059060D">
              <w:rPr>
                <w:b/>
                <w:sz w:val="28"/>
                <w:szCs w:val="28"/>
              </w:rPr>
              <w:t>2</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14-15</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Жилищные права несовершеннолетних</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16</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Право на информацию, безопасность и качество</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17</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Нарушения прав потребителей</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18</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Права потребителей в службе быта</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19</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Правила пользования общественным транспортом</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20</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Приобретение и регистрация автомобиля</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21</w:t>
            </w:r>
          </w:p>
        </w:tc>
        <w:tc>
          <w:tcPr>
            <w:tcW w:w="6723" w:type="dxa"/>
          </w:tcPr>
          <w:p w:rsidR="00C5624C" w:rsidRPr="0059060D" w:rsidRDefault="007C1B99" w:rsidP="007C1B99">
            <w:pPr>
              <w:pStyle w:val="a3"/>
              <w:spacing w:before="0" w:beforeAutospacing="0" w:after="0" w:afterAutospacing="0"/>
              <w:rPr>
                <w:color w:val="000000"/>
                <w:sz w:val="28"/>
                <w:szCs w:val="28"/>
              </w:rPr>
            </w:pPr>
            <w:r w:rsidRPr="0059060D">
              <w:rPr>
                <w:sz w:val="28"/>
                <w:szCs w:val="28"/>
              </w:rPr>
              <w:t>Страхование автогражданской ответственности. Дорожно-транспортное происшествие</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22</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Проверка документов и досмотр</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23</w:t>
            </w:r>
          </w:p>
        </w:tc>
        <w:tc>
          <w:tcPr>
            <w:tcW w:w="6723" w:type="dxa"/>
          </w:tcPr>
          <w:p w:rsidR="00C5624C" w:rsidRPr="0059060D" w:rsidRDefault="00ED4C54" w:rsidP="007C1B99">
            <w:pPr>
              <w:pStyle w:val="a3"/>
              <w:shd w:val="clear" w:color="auto" w:fill="FFFFFF"/>
              <w:spacing w:before="0" w:beforeAutospacing="0" w:after="0" w:afterAutospacing="0"/>
              <w:rPr>
                <w:color w:val="000000"/>
                <w:sz w:val="28"/>
                <w:szCs w:val="28"/>
              </w:rPr>
            </w:pPr>
            <w:r>
              <w:rPr>
                <w:sz w:val="28"/>
                <w:szCs w:val="28"/>
              </w:rPr>
              <w:t>Вызов в по</w:t>
            </w:r>
            <w:r w:rsidR="007C1B99" w:rsidRPr="0059060D">
              <w:rPr>
                <w:sz w:val="28"/>
                <w:szCs w:val="28"/>
              </w:rPr>
              <w:t>лицию и допрос</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24</w:t>
            </w:r>
          </w:p>
        </w:tc>
        <w:tc>
          <w:tcPr>
            <w:tcW w:w="6723" w:type="dxa"/>
          </w:tcPr>
          <w:p w:rsidR="00C5624C" w:rsidRPr="0059060D" w:rsidRDefault="00ED4C54" w:rsidP="007C1B99">
            <w:pPr>
              <w:spacing w:line="360" w:lineRule="auto"/>
              <w:rPr>
                <w:sz w:val="28"/>
                <w:szCs w:val="28"/>
              </w:rPr>
            </w:pPr>
            <w:r>
              <w:rPr>
                <w:color w:val="000000"/>
                <w:sz w:val="28"/>
                <w:szCs w:val="28"/>
              </w:rPr>
              <w:t xml:space="preserve">Задержание гражданина </w:t>
            </w:r>
            <w:proofErr w:type="spellStart"/>
            <w:r>
              <w:rPr>
                <w:color w:val="000000"/>
                <w:sz w:val="28"/>
                <w:szCs w:val="28"/>
              </w:rPr>
              <w:t>по</w:t>
            </w:r>
            <w:r w:rsidR="007C1B99" w:rsidRPr="0059060D">
              <w:rPr>
                <w:color w:val="000000"/>
                <w:sz w:val="28"/>
                <w:szCs w:val="28"/>
              </w:rPr>
              <w:t>лиционером</w:t>
            </w:r>
            <w:proofErr w:type="spellEnd"/>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25</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Обращение в суд</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26</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Подача иска и порядок судопроизводства</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27</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Судья. Адвокат.</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28</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Прокурор. Нотариус.</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29</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Следователь. Частный детектив. Юрисконсульт.</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30</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Сотрудники милиции. Криминалисты.</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31</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Договор. Доверенность. Завещание.</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32</w:t>
            </w:r>
          </w:p>
        </w:tc>
        <w:tc>
          <w:tcPr>
            <w:tcW w:w="6723" w:type="dxa"/>
          </w:tcPr>
          <w:p w:rsidR="00C5624C" w:rsidRPr="0059060D" w:rsidRDefault="0068351A" w:rsidP="007C1B99">
            <w:pPr>
              <w:pStyle w:val="a3"/>
              <w:shd w:val="clear" w:color="auto" w:fill="FFFFFF"/>
              <w:spacing w:before="0" w:beforeAutospacing="0" w:after="0" w:afterAutospacing="0"/>
              <w:rPr>
                <w:color w:val="000000"/>
                <w:sz w:val="28"/>
                <w:szCs w:val="28"/>
              </w:rPr>
            </w:pPr>
            <w:r>
              <w:rPr>
                <w:sz w:val="28"/>
                <w:szCs w:val="28"/>
              </w:rPr>
              <w:t>Жалоба. Заявление в по</w:t>
            </w:r>
            <w:r w:rsidR="007C1B99" w:rsidRPr="0059060D">
              <w:rPr>
                <w:sz w:val="28"/>
                <w:szCs w:val="28"/>
              </w:rPr>
              <w:t>лицию. Судебный иск.</w:t>
            </w:r>
          </w:p>
        </w:tc>
        <w:tc>
          <w:tcPr>
            <w:tcW w:w="1540" w:type="dxa"/>
          </w:tcPr>
          <w:p w:rsidR="00C5624C" w:rsidRPr="0059060D" w:rsidRDefault="00C5624C" w:rsidP="00174F8B">
            <w:pPr>
              <w:spacing w:line="360" w:lineRule="auto"/>
              <w:jc w:val="center"/>
              <w:rPr>
                <w:b/>
                <w:sz w:val="28"/>
                <w:szCs w:val="28"/>
              </w:rPr>
            </w:pPr>
            <w:r w:rsidRPr="0059060D">
              <w:rPr>
                <w:b/>
                <w:sz w:val="28"/>
                <w:szCs w:val="28"/>
              </w:rPr>
              <w:t>1</w:t>
            </w:r>
          </w:p>
        </w:tc>
      </w:tr>
      <w:tr w:rsidR="00C5624C" w:rsidRPr="0059060D" w:rsidTr="00174F8B">
        <w:tc>
          <w:tcPr>
            <w:tcW w:w="679" w:type="dxa"/>
          </w:tcPr>
          <w:p w:rsidR="00C5624C" w:rsidRPr="0059060D" w:rsidRDefault="00801E3A" w:rsidP="00174F8B">
            <w:pPr>
              <w:spacing w:line="360" w:lineRule="auto"/>
              <w:jc w:val="both"/>
              <w:rPr>
                <w:sz w:val="28"/>
                <w:szCs w:val="28"/>
              </w:rPr>
            </w:pPr>
            <w:r w:rsidRPr="0059060D">
              <w:rPr>
                <w:sz w:val="28"/>
                <w:szCs w:val="28"/>
              </w:rPr>
              <w:t>33-34</w:t>
            </w:r>
          </w:p>
        </w:tc>
        <w:tc>
          <w:tcPr>
            <w:tcW w:w="6723" w:type="dxa"/>
          </w:tcPr>
          <w:p w:rsidR="00C5624C" w:rsidRPr="0059060D" w:rsidRDefault="007C1B99" w:rsidP="007C1B99">
            <w:pPr>
              <w:pStyle w:val="a3"/>
              <w:shd w:val="clear" w:color="auto" w:fill="FFFFFF"/>
              <w:spacing w:before="0" w:beforeAutospacing="0" w:after="0" w:afterAutospacing="0"/>
              <w:rPr>
                <w:color w:val="000000"/>
                <w:sz w:val="28"/>
                <w:szCs w:val="28"/>
              </w:rPr>
            </w:pPr>
            <w:r w:rsidRPr="0059060D">
              <w:rPr>
                <w:sz w:val="28"/>
                <w:szCs w:val="28"/>
              </w:rPr>
              <w:t>Итоговый контроль</w:t>
            </w:r>
          </w:p>
        </w:tc>
        <w:tc>
          <w:tcPr>
            <w:tcW w:w="1540" w:type="dxa"/>
          </w:tcPr>
          <w:p w:rsidR="00C5624C" w:rsidRPr="0059060D" w:rsidRDefault="00801E3A" w:rsidP="00174F8B">
            <w:pPr>
              <w:spacing w:line="360" w:lineRule="auto"/>
              <w:jc w:val="center"/>
              <w:rPr>
                <w:b/>
                <w:sz w:val="28"/>
                <w:szCs w:val="28"/>
              </w:rPr>
            </w:pPr>
            <w:r w:rsidRPr="0059060D">
              <w:rPr>
                <w:b/>
                <w:sz w:val="28"/>
                <w:szCs w:val="28"/>
              </w:rPr>
              <w:t>2</w:t>
            </w:r>
          </w:p>
        </w:tc>
      </w:tr>
    </w:tbl>
    <w:p w:rsidR="007C1B99" w:rsidRPr="0059060D" w:rsidRDefault="007C1B99" w:rsidP="00C5624C">
      <w:pPr>
        <w:pStyle w:val="a3"/>
        <w:spacing w:before="0" w:beforeAutospacing="0" w:after="0" w:afterAutospacing="0"/>
        <w:jc w:val="center"/>
        <w:rPr>
          <w:b/>
          <w:bCs/>
          <w:color w:val="000000"/>
          <w:sz w:val="28"/>
          <w:szCs w:val="28"/>
        </w:rPr>
      </w:pPr>
    </w:p>
    <w:p w:rsidR="007C1B99" w:rsidRPr="0059060D" w:rsidRDefault="007C1B99" w:rsidP="00C5624C">
      <w:pPr>
        <w:pStyle w:val="a3"/>
        <w:spacing w:before="0" w:beforeAutospacing="0" w:after="0" w:afterAutospacing="0"/>
        <w:jc w:val="center"/>
        <w:rPr>
          <w:b/>
          <w:bCs/>
          <w:color w:val="000000"/>
          <w:sz w:val="28"/>
          <w:szCs w:val="28"/>
        </w:rPr>
      </w:pPr>
    </w:p>
    <w:p w:rsidR="00C5624C" w:rsidRPr="0059060D" w:rsidRDefault="00C5624C" w:rsidP="00C5624C">
      <w:pPr>
        <w:pStyle w:val="a3"/>
        <w:spacing w:before="0" w:beforeAutospacing="0" w:after="0" w:afterAutospacing="0"/>
        <w:jc w:val="center"/>
        <w:rPr>
          <w:color w:val="000000"/>
          <w:sz w:val="28"/>
          <w:szCs w:val="28"/>
        </w:rPr>
      </w:pPr>
      <w:r w:rsidRPr="0059060D">
        <w:rPr>
          <w:b/>
          <w:bCs/>
          <w:color w:val="000000"/>
          <w:sz w:val="28"/>
          <w:szCs w:val="28"/>
        </w:rPr>
        <w:t>Список литературы</w:t>
      </w:r>
    </w:p>
    <w:p w:rsidR="00C5624C" w:rsidRPr="0059060D" w:rsidRDefault="00C5624C" w:rsidP="00C5624C">
      <w:pPr>
        <w:pStyle w:val="a3"/>
        <w:spacing w:before="0" w:beforeAutospacing="0" w:after="0" w:afterAutospacing="0"/>
        <w:jc w:val="center"/>
        <w:rPr>
          <w:color w:val="000000"/>
          <w:sz w:val="28"/>
          <w:szCs w:val="28"/>
        </w:rPr>
      </w:pPr>
    </w:p>
    <w:p w:rsidR="00C5624C" w:rsidRPr="0059060D" w:rsidRDefault="00C5624C" w:rsidP="00C5624C">
      <w:pPr>
        <w:pStyle w:val="a3"/>
        <w:numPr>
          <w:ilvl w:val="0"/>
          <w:numId w:val="1"/>
        </w:numPr>
        <w:spacing w:before="0" w:beforeAutospacing="0" w:after="0" w:afterAutospacing="0"/>
        <w:ind w:left="0"/>
        <w:jc w:val="both"/>
        <w:rPr>
          <w:color w:val="000000"/>
          <w:sz w:val="28"/>
          <w:szCs w:val="28"/>
        </w:rPr>
      </w:pPr>
      <w:r w:rsidRPr="0059060D">
        <w:rPr>
          <w:color w:val="000000"/>
          <w:sz w:val="28"/>
          <w:szCs w:val="28"/>
        </w:rPr>
        <w:t xml:space="preserve">Вакуленко В.А., </w:t>
      </w:r>
      <w:proofErr w:type="spellStart"/>
      <w:r w:rsidRPr="0059060D">
        <w:rPr>
          <w:color w:val="000000"/>
          <w:sz w:val="28"/>
          <w:szCs w:val="28"/>
        </w:rPr>
        <w:t>Уколова</w:t>
      </w:r>
      <w:proofErr w:type="spellEnd"/>
      <w:r w:rsidRPr="0059060D">
        <w:rPr>
          <w:color w:val="000000"/>
          <w:sz w:val="28"/>
          <w:szCs w:val="28"/>
        </w:rPr>
        <w:t xml:space="preserve"> И.Е., </w:t>
      </w:r>
      <w:proofErr w:type="spellStart"/>
      <w:r w:rsidRPr="0059060D">
        <w:rPr>
          <w:color w:val="000000"/>
          <w:sz w:val="28"/>
          <w:szCs w:val="28"/>
        </w:rPr>
        <w:t>Королькова</w:t>
      </w:r>
      <w:proofErr w:type="spellEnd"/>
      <w:r w:rsidRPr="0059060D">
        <w:rPr>
          <w:color w:val="000000"/>
          <w:sz w:val="28"/>
          <w:szCs w:val="28"/>
        </w:rPr>
        <w:t xml:space="preserve"> Е.С. Методическое пособие по интерактивным методам преподавания права в школе. 2-е издание.  М.: Издательский дом «Новый учебник» - 2017.</w:t>
      </w:r>
    </w:p>
    <w:p w:rsidR="00C5624C" w:rsidRPr="0059060D" w:rsidRDefault="00C5624C" w:rsidP="00C5624C">
      <w:pPr>
        <w:pStyle w:val="a3"/>
        <w:numPr>
          <w:ilvl w:val="0"/>
          <w:numId w:val="1"/>
        </w:numPr>
        <w:spacing w:before="0" w:beforeAutospacing="0" w:after="0" w:afterAutospacing="0"/>
        <w:ind w:left="0"/>
        <w:jc w:val="both"/>
        <w:rPr>
          <w:color w:val="000000"/>
          <w:sz w:val="28"/>
          <w:szCs w:val="28"/>
        </w:rPr>
      </w:pPr>
      <w:proofErr w:type="spellStart"/>
      <w:r w:rsidRPr="0059060D">
        <w:rPr>
          <w:color w:val="000000"/>
          <w:sz w:val="28"/>
          <w:szCs w:val="28"/>
        </w:rPr>
        <w:lastRenderedPageBreak/>
        <w:t>Заморенова</w:t>
      </w:r>
      <w:proofErr w:type="spellEnd"/>
      <w:r w:rsidRPr="0059060D">
        <w:rPr>
          <w:color w:val="000000"/>
          <w:sz w:val="28"/>
          <w:szCs w:val="28"/>
        </w:rPr>
        <w:t xml:space="preserve"> Н.Г., Яковлев А.П. Сам себе адвокат. Пособие для граждан по решению конфликтных ситуаций</w:t>
      </w:r>
      <w:proofErr w:type="gramStart"/>
      <w:r w:rsidRPr="0059060D">
        <w:rPr>
          <w:color w:val="000000"/>
          <w:sz w:val="28"/>
          <w:szCs w:val="28"/>
        </w:rPr>
        <w:t xml:space="preserve">.. </w:t>
      </w:r>
      <w:proofErr w:type="gramEnd"/>
      <w:r w:rsidRPr="0059060D">
        <w:rPr>
          <w:color w:val="000000"/>
          <w:sz w:val="28"/>
          <w:szCs w:val="28"/>
        </w:rPr>
        <w:t>М.: Юриспруденция - 2017.</w:t>
      </w:r>
    </w:p>
    <w:p w:rsidR="00C5624C" w:rsidRPr="0059060D" w:rsidRDefault="00C5624C" w:rsidP="00C5624C">
      <w:pPr>
        <w:pStyle w:val="a3"/>
        <w:numPr>
          <w:ilvl w:val="0"/>
          <w:numId w:val="1"/>
        </w:numPr>
        <w:spacing w:before="0" w:beforeAutospacing="0" w:after="0" w:afterAutospacing="0"/>
        <w:ind w:left="0"/>
        <w:jc w:val="both"/>
        <w:rPr>
          <w:color w:val="000000"/>
          <w:sz w:val="28"/>
          <w:szCs w:val="28"/>
        </w:rPr>
      </w:pPr>
      <w:r w:rsidRPr="0059060D">
        <w:rPr>
          <w:color w:val="000000"/>
          <w:sz w:val="28"/>
          <w:szCs w:val="28"/>
        </w:rPr>
        <w:t xml:space="preserve">Кудрина Т.Н. Вы покупатель. Поступаем правильно. М.: « </w:t>
      </w:r>
      <w:proofErr w:type="spellStart"/>
      <w:r w:rsidRPr="0059060D">
        <w:rPr>
          <w:color w:val="000000"/>
          <w:sz w:val="28"/>
          <w:szCs w:val="28"/>
        </w:rPr>
        <w:t>Эксмо</w:t>
      </w:r>
      <w:proofErr w:type="spellEnd"/>
      <w:r w:rsidRPr="0059060D">
        <w:rPr>
          <w:color w:val="000000"/>
          <w:sz w:val="28"/>
          <w:szCs w:val="28"/>
        </w:rPr>
        <w:t>» - 2017.</w:t>
      </w:r>
    </w:p>
    <w:p w:rsidR="00C5624C" w:rsidRPr="0059060D" w:rsidRDefault="00C5624C" w:rsidP="00C5624C">
      <w:pPr>
        <w:pStyle w:val="a3"/>
        <w:numPr>
          <w:ilvl w:val="0"/>
          <w:numId w:val="1"/>
        </w:numPr>
        <w:spacing w:before="0" w:beforeAutospacing="0" w:after="0" w:afterAutospacing="0"/>
        <w:ind w:left="0"/>
        <w:jc w:val="both"/>
        <w:rPr>
          <w:color w:val="000000"/>
          <w:sz w:val="28"/>
          <w:szCs w:val="28"/>
        </w:rPr>
      </w:pPr>
      <w:proofErr w:type="spellStart"/>
      <w:r w:rsidRPr="0059060D">
        <w:rPr>
          <w:color w:val="000000"/>
          <w:sz w:val="28"/>
          <w:szCs w:val="28"/>
        </w:rPr>
        <w:t>Лопатенков</w:t>
      </w:r>
      <w:proofErr w:type="spellEnd"/>
      <w:r w:rsidRPr="0059060D">
        <w:rPr>
          <w:color w:val="000000"/>
          <w:sz w:val="28"/>
          <w:szCs w:val="28"/>
        </w:rPr>
        <w:t xml:space="preserve"> Г.Я. Права пациента. Практические рекомендации. СПб</w:t>
      </w:r>
      <w:proofErr w:type="gramStart"/>
      <w:r w:rsidRPr="0059060D">
        <w:rPr>
          <w:color w:val="000000"/>
          <w:sz w:val="28"/>
          <w:szCs w:val="28"/>
        </w:rPr>
        <w:t>.: «</w:t>
      </w:r>
      <w:proofErr w:type="spellStart"/>
      <w:proofErr w:type="gramEnd"/>
      <w:r w:rsidRPr="0059060D">
        <w:rPr>
          <w:color w:val="000000"/>
          <w:sz w:val="28"/>
          <w:szCs w:val="28"/>
        </w:rPr>
        <w:t>БХВ-Петербург</w:t>
      </w:r>
      <w:proofErr w:type="spellEnd"/>
      <w:r w:rsidRPr="0059060D">
        <w:rPr>
          <w:color w:val="000000"/>
          <w:sz w:val="28"/>
          <w:szCs w:val="28"/>
        </w:rPr>
        <w:t>» - 2017.</w:t>
      </w:r>
    </w:p>
    <w:p w:rsidR="00C5624C" w:rsidRPr="0059060D" w:rsidRDefault="00C5624C" w:rsidP="00C5624C">
      <w:pPr>
        <w:pStyle w:val="a3"/>
        <w:numPr>
          <w:ilvl w:val="0"/>
          <w:numId w:val="1"/>
        </w:numPr>
        <w:spacing w:before="0" w:beforeAutospacing="0" w:after="0" w:afterAutospacing="0"/>
        <w:ind w:left="0"/>
        <w:jc w:val="both"/>
        <w:rPr>
          <w:color w:val="000000"/>
          <w:sz w:val="28"/>
          <w:szCs w:val="28"/>
        </w:rPr>
      </w:pPr>
      <w:r w:rsidRPr="0059060D">
        <w:rPr>
          <w:color w:val="000000"/>
          <w:sz w:val="28"/>
          <w:szCs w:val="28"/>
        </w:rPr>
        <w:t>Настольная книга покупателя. / Авт.-сост. А.М. Горбов. М.: « АСТ» - 2018.</w:t>
      </w:r>
    </w:p>
    <w:p w:rsidR="00C5624C" w:rsidRPr="0059060D" w:rsidRDefault="00C5624C" w:rsidP="00C5624C">
      <w:pPr>
        <w:pStyle w:val="a3"/>
        <w:numPr>
          <w:ilvl w:val="0"/>
          <w:numId w:val="1"/>
        </w:numPr>
        <w:spacing w:before="0" w:beforeAutospacing="0" w:after="0" w:afterAutospacing="0"/>
        <w:ind w:left="0"/>
        <w:jc w:val="both"/>
        <w:rPr>
          <w:color w:val="000000"/>
          <w:sz w:val="28"/>
          <w:szCs w:val="28"/>
        </w:rPr>
      </w:pPr>
      <w:r w:rsidRPr="0059060D">
        <w:rPr>
          <w:color w:val="000000"/>
          <w:sz w:val="28"/>
          <w:szCs w:val="28"/>
        </w:rPr>
        <w:t>Певцова Е.А. Основы правовых знаний: Практикум для учащихся 9-11 классов. М.: «</w:t>
      </w:r>
      <w:proofErr w:type="spellStart"/>
      <w:r w:rsidRPr="0059060D">
        <w:rPr>
          <w:color w:val="000000"/>
          <w:sz w:val="28"/>
          <w:szCs w:val="28"/>
        </w:rPr>
        <w:t>Владос</w:t>
      </w:r>
      <w:proofErr w:type="spellEnd"/>
      <w:r w:rsidRPr="0059060D">
        <w:rPr>
          <w:color w:val="000000"/>
          <w:sz w:val="28"/>
          <w:szCs w:val="28"/>
        </w:rPr>
        <w:t>» - 2018.</w:t>
      </w:r>
    </w:p>
    <w:p w:rsidR="00C5624C" w:rsidRPr="0059060D" w:rsidRDefault="00C5624C" w:rsidP="00C5624C">
      <w:pPr>
        <w:pStyle w:val="a3"/>
        <w:numPr>
          <w:ilvl w:val="0"/>
          <w:numId w:val="1"/>
        </w:numPr>
        <w:spacing w:before="0" w:beforeAutospacing="0" w:after="0" w:afterAutospacing="0"/>
        <w:ind w:left="0"/>
        <w:jc w:val="both"/>
        <w:rPr>
          <w:color w:val="000000"/>
          <w:sz w:val="28"/>
          <w:szCs w:val="28"/>
        </w:rPr>
      </w:pPr>
      <w:r w:rsidRPr="0059060D">
        <w:rPr>
          <w:color w:val="000000"/>
          <w:sz w:val="28"/>
          <w:szCs w:val="28"/>
        </w:rPr>
        <w:t>Права абитуриентов. / Сост. В.В.Смирнова.  СПб</w:t>
      </w:r>
      <w:proofErr w:type="gramStart"/>
      <w:r w:rsidRPr="0059060D">
        <w:rPr>
          <w:color w:val="000000"/>
          <w:sz w:val="28"/>
          <w:szCs w:val="28"/>
        </w:rPr>
        <w:t xml:space="preserve">.: « </w:t>
      </w:r>
      <w:proofErr w:type="gramEnd"/>
      <w:r w:rsidRPr="0059060D">
        <w:rPr>
          <w:color w:val="000000"/>
          <w:sz w:val="28"/>
          <w:szCs w:val="28"/>
        </w:rPr>
        <w:t>Питер» - 2017.</w:t>
      </w:r>
    </w:p>
    <w:p w:rsidR="00C5624C" w:rsidRPr="0059060D" w:rsidRDefault="00C5624C" w:rsidP="00C5624C">
      <w:pPr>
        <w:pStyle w:val="a3"/>
        <w:numPr>
          <w:ilvl w:val="0"/>
          <w:numId w:val="1"/>
        </w:numPr>
        <w:spacing w:before="0" w:beforeAutospacing="0" w:after="0" w:afterAutospacing="0"/>
        <w:ind w:left="0"/>
        <w:jc w:val="both"/>
        <w:rPr>
          <w:color w:val="000000"/>
          <w:sz w:val="28"/>
          <w:szCs w:val="28"/>
        </w:rPr>
      </w:pPr>
      <w:r w:rsidRPr="0059060D">
        <w:rPr>
          <w:color w:val="000000"/>
          <w:sz w:val="28"/>
          <w:szCs w:val="28"/>
        </w:rPr>
        <w:t>Правовой справочник для учеников общеобразовательных школ и их родителей</w:t>
      </w:r>
      <w:proofErr w:type="gramStart"/>
      <w:r w:rsidRPr="0059060D">
        <w:rPr>
          <w:color w:val="000000"/>
          <w:sz w:val="28"/>
          <w:szCs w:val="28"/>
        </w:rPr>
        <w:t xml:space="preserve"> / С</w:t>
      </w:r>
      <w:proofErr w:type="gramEnd"/>
      <w:r w:rsidRPr="0059060D">
        <w:rPr>
          <w:color w:val="000000"/>
          <w:sz w:val="28"/>
          <w:szCs w:val="28"/>
        </w:rPr>
        <w:t>ост. Г.Л. </w:t>
      </w:r>
      <w:proofErr w:type="spellStart"/>
      <w:r w:rsidRPr="0059060D">
        <w:rPr>
          <w:color w:val="000000"/>
          <w:sz w:val="28"/>
          <w:szCs w:val="28"/>
        </w:rPr>
        <w:t>Фриш</w:t>
      </w:r>
      <w:proofErr w:type="spellEnd"/>
      <w:r w:rsidRPr="0059060D">
        <w:rPr>
          <w:color w:val="000000"/>
          <w:sz w:val="28"/>
          <w:szCs w:val="28"/>
        </w:rPr>
        <w:t>. М.: УЦ «Перспектива» - 2017.</w:t>
      </w:r>
    </w:p>
    <w:p w:rsidR="00C5624C" w:rsidRPr="0059060D" w:rsidRDefault="00C5624C" w:rsidP="00C5624C">
      <w:pPr>
        <w:pStyle w:val="a3"/>
        <w:numPr>
          <w:ilvl w:val="0"/>
          <w:numId w:val="1"/>
        </w:numPr>
        <w:spacing w:before="0" w:beforeAutospacing="0" w:after="0" w:afterAutospacing="0"/>
        <w:ind w:left="0"/>
        <w:jc w:val="both"/>
        <w:rPr>
          <w:color w:val="000000"/>
          <w:sz w:val="28"/>
          <w:szCs w:val="28"/>
        </w:rPr>
      </w:pPr>
      <w:r w:rsidRPr="0059060D">
        <w:rPr>
          <w:color w:val="000000"/>
          <w:sz w:val="28"/>
          <w:szCs w:val="28"/>
        </w:rPr>
        <w:t>Тимофеева К.В. Юридический справочник на все случаи жизни. СПб</w:t>
      </w:r>
      <w:proofErr w:type="gramStart"/>
      <w:r w:rsidRPr="0059060D">
        <w:rPr>
          <w:color w:val="000000"/>
          <w:sz w:val="28"/>
          <w:szCs w:val="28"/>
        </w:rPr>
        <w:t xml:space="preserve">.: </w:t>
      </w:r>
      <w:r w:rsidR="007C1B99" w:rsidRPr="0059060D">
        <w:rPr>
          <w:color w:val="000000"/>
          <w:sz w:val="28"/>
          <w:szCs w:val="28"/>
        </w:rPr>
        <w:t>«</w:t>
      </w:r>
      <w:proofErr w:type="gramEnd"/>
      <w:r w:rsidR="007C1B99" w:rsidRPr="0059060D">
        <w:rPr>
          <w:color w:val="000000"/>
          <w:sz w:val="28"/>
          <w:szCs w:val="28"/>
        </w:rPr>
        <w:t xml:space="preserve">Питер» - </w:t>
      </w:r>
      <w:r w:rsidRPr="0059060D">
        <w:rPr>
          <w:color w:val="000000"/>
          <w:sz w:val="28"/>
          <w:szCs w:val="28"/>
        </w:rPr>
        <w:t>2017.</w:t>
      </w:r>
    </w:p>
    <w:p w:rsidR="00C5624C" w:rsidRPr="0059060D" w:rsidRDefault="00C5624C" w:rsidP="00C5624C">
      <w:pPr>
        <w:jc w:val="both"/>
        <w:rPr>
          <w:sz w:val="28"/>
          <w:szCs w:val="28"/>
        </w:rPr>
      </w:pPr>
    </w:p>
    <w:p w:rsidR="00C5624C" w:rsidRPr="0059060D" w:rsidRDefault="00C5624C" w:rsidP="00C5624C">
      <w:pPr>
        <w:jc w:val="both"/>
        <w:rPr>
          <w:sz w:val="28"/>
          <w:szCs w:val="28"/>
        </w:rPr>
      </w:pPr>
    </w:p>
    <w:p w:rsidR="00C5624C" w:rsidRPr="0059060D" w:rsidRDefault="00C5624C" w:rsidP="00C5624C">
      <w:pPr>
        <w:rPr>
          <w:sz w:val="28"/>
          <w:szCs w:val="28"/>
        </w:rPr>
      </w:pPr>
    </w:p>
    <w:p w:rsidR="00C5624C" w:rsidRPr="0059060D" w:rsidRDefault="00C5624C" w:rsidP="00C5624C">
      <w:pPr>
        <w:pStyle w:val="a3"/>
        <w:shd w:val="clear" w:color="auto" w:fill="FFFFFF"/>
        <w:spacing w:before="0" w:beforeAutospacing="0" w:after="0" w:afterAutospacing="0"/>
        <w:jc w:val="center"/>
        <w:rPr>
          <w:caps/>
          <w:color w:val="000000"/>
          <w:sz w:val="28"/>
          <w:szCs w:val="28"/>
        </w:rPr>
      </w:pPr>
      <w:r w:rsidRPr="0059060D">
        <w:rPr>
          <w:caps/>
          <w:color w:val="000000"/>
          <w:sz w:val="28"/>
          <w:szCs w:val="28"/>
        </w:rPr>
        <w:br/>
      </w:r>
    </w:p>
    <w:p w:rsidR="00C5624C" w:rsidRPr="0059060D" w:rsidRDefault="00C5624C" w:rsidP="00C5624C">
      <w:pPr>
        <w:rPr>
          <w:sz w:val="28"/>
          <w:szCs w:val="28"/>
        </w:rPr>
      </w:pPr>
      <w:r w:rsidRPr="0059060D">
        <w:rPr>
          <w:caps/>
          <w:color w:val="000000"/>
          <w:sz w:val="28"/>
          <w:szCs w:val="28"/>
        </w:rPr>
        <w:br/>
      </w:r>
    </w:p>
    <w:sectPr w:rsidR="00C5624C" w:rsidRPr="0059060D" w:rsidSect="0059060D">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31F" w:rsidRDefault="00D9031F" w:rsidP="0059060D">
      <w:r>
        <w:separator/>
      </w:r>
    </w:p>
  </w:endnote>
  <w:endnote w:type="continuationSeparator" w:id="0">
    <w:p w:rsidR="00D9031F" w:rsidRDefault="00D9031F" w:rsidP="005906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996062"/>
      <w:docPartObj>
        <w:docPartGallery w:val="Page Numbers (Bottom of Page)"/>
        <w:docPartUnique/>
      </w:docPartObj>
    </w:sdtPr>
    <w:sdtContent>
      <w:p w:rsidR="0059060D" w:rsidRDefault="00897C69">
        <w:pPr>
          <w:pStyle w:val="a6"/>
          <w:jc w:val="right"/>
        </w:pPr>
        <w:fldSimple w:instr=" PAGE   \* MERGEFORMAT ">
          <w:r w:rsidR="0080262D">
            <w:rPr>
              <w:noProof/>
            </w:rPr>
            <w:t>12</w:t>
          </w:r>
        </w:fldSimple>
      </w:p>
    </w:sdtContent>
  </w:sdt>
  <w:p w:rsidR="0059060D" w:rsidRDefault="0059060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31F" w:rsidRDefault="00D9031F" w:rsidP="0059060D">
      <w:r>
        <w:separator/>
      </w:r>
    </w:p>
  </w:footnote>
  <w:footnote w:type="continuationSeparator" w:id="0">
    <w:p w:rsidR="00D9031F" w:rsidRDefault="00D9031F" w:rsidP="005906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4550AC"/>
    <w:multiLevelType w:val="multilevel"/>
    <w:tmpl w:val="93722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5624C"/>
    <w:rsid w:val="00174F8B"/>
    <w:rsid w:val="00391B27"/>
    <w:rsid w:val="003A7B6A"/>
    <w:rsid w:val="004F40FC"/>
    <w:rsid w:val="0059060D"/>
    <w:rsid w:val="0068351A"/>
    <w:rsid w:val="007C1B99"/>
    <w:rsid w:val="007C6F74"/>
    <w:rsid w:val="00801E3A"/>
    <w:rsid w:val="0080262D"/>
    <w:rsid w:val="00897C69"/>
    <w:rsid w:val="00940742"/>
    <w:rsid w:val="00A70BDD"/>
    <w:rsid w:val="00C5624C"/>
    <w:rsid w:val="00D9031F"/>
    <w:rsid w:val="00D94A4A"/>
    <w:rsid w:val="00ED4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7B6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5624C"/>
    <w:pPr>
      <w:spacing w:before="100" w:beforeAutospacing="1" w:after="100" w:afterAutospacing="1"/>
    </w:pPr>
  </w:style>
  <w:style w:type="character" w:customStyle="1" w:styleId="apple-converted-space">
    <w:name w:val="apple-converted-space"/>
    <w:basedOn w:val="a0"/>
    <w:rsid w:val="00C5624C"/>
  </w:style>
  <w:style w:type="paragraph" w:styleId="a4">
    <w:name w:val="header"/>
    <w:basedOn w:val="a"/>
    <w:link w:val="a5"/>
    <w:rsid w:val="0059060D"/>
    <w:pPr>
      <w:tabs>
        <w:tab w:val="center" w:pos="4677"/>
        <w:tab w:val="right" w:pos="9355"/>
      </w:tabs>
    </w:pPr>
  </w:style>
  <w:style w:type="character" w:customStyle="1" w:styleId="a5">
    <w:name w:val="Верхний колонтитул Знак"/>
    <w:basedOn w:val="a0"/>
    <w:link w:val="a4"/>
    <w:rsid w:val="0059060D"/>
    <w:rPr>
      <w:sz w:val="24"/>
      <w:szCs w:val="24"/>
    </w:rPr>
  </w:style>
  <w:style w:type="paragraph" w:styleId="a6">
    <w:name w:val="footer"/>
    <w:basedOn w:val="a"/>
    <w:link w:val="a7"/>
    <w:uiPriority w:val="99"/>
    <w:rsid w:val="0059060D"/>
    <w:pPr>
      <w:tabs>
        <w:tab w:val="center" w:pos="4677"/>
        <w:tab w:val="right" w:pos="9355"/>
      </w:tabs>
    </w:pPr>
  </w:style>
  <w:style w:type="character" w:customStyle="1" w:styleId="a7">
    <w:name w:val="Нижний колонтитул Знак"/>
    <w:basedOn w:val="a0"/>
    <w:link w:val="a6"/>
    <w:uiPriority w:val="99"/>
    <w:rsid w:val="0059060D"/>
    <w:rPr>
      <w:sz w:val="24"/>
      <w:szCs w:val="24"/>
    </w:rPr>
  </w:style>
</w:styles>
</file>

<file path=word/webSettings.xml><?xml version="1.0" encoding="utf-8"?>
<w:webSettings xmlns:r="http://schemas.openxmlformats.org/officeDocument/2006/relationships" xmlns:w="http://schemas.openxmlformats.org/wordprocessingml/2006/main">
  <w:divs>
    <w:div w:id="181077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3274</Words>
  <Characters>18664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Company>
  <LinksUpToDate>false</LinksUpToDate>
  <CharactersWithSpaces>21895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Ксения</cp:lastModifiedBy>
  <cp:revision>8</cp:revision>
  <cp:lastPrinted>2023-09-22T19:07:00Z</cp:lastPrinted>
  <dcterms:created xsi:type="dcterms:W3CDTF">2023-08-31T18:11:00Z</dcterms:created>
  <dcterms:modified xsi:type="dcterms:W3CDTF">2024-01-27T06:58:00Z</dcterms:modified>
</cp:coreProperties>
</file>